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F471" w14:textId="77777777" w:rsidR="00B50944" w:rsidRPr="001A404A" w:rsidRDefault="00B50944" w:rsidP="00B50944">
      <w:pPr>
        <w:rPr>
          <w:rFonts w:ascii="Segoe UI" w:hAnsi="Segoe UI" w:cs="Segoe UI"/>
          <w:i/>
          <w:iCs/>
          <w:lang w:val="en-US"/>
        </w:rPr>
      </w:pPr>
      <w:r w:rsidRPr="001A404A">
        <w:rPr>
          <w:rFonts w:ascii="Segoe UI" w:hAnsi="Segoe UI" w:cs="Segoe UI"/>
          <w:i/>
          <w:iCs/>
          <w:lang w:val="en-US"/>
        </w:rPr>
        <w:t>Immediate release</w:t>
      </w:r>
    </w:p>
    <w:p w14:paraId="509927D6" w14:textId="4F58C76D" w:rsidR="00B3626C" w:rsidRDefault="004E304B" w:rsidP="00F37911">
      <w:pPr>
        <w:rPr>
          <w:rFonts w:ascii="Segoe UI" w:hAnsi="Segoe UI" w:cs="Segoe UI"/>
          <w:i/>
          <w:iCs/>
          <w:lang w:val="en-US"/>
        </w:rPr>
      </w:pPr>
      <w:r>
        <w:rPr>
          <w:rFonts w:ascii="Segoe UI" w:hAnsi="Segoe UI" w:cs="Segoe UI"/>
          <w:i/>
          <w:iCs/>
          <w:lang w:val="en-US"/>
        </w:rPr>
        <w:t>20</w:t>
      </w:r>
      <w:r w:rsidR="00B50944">
        <w:rPr>
          <w:rFonts w:ascii="Segoe UI" w:hAnsi="Segoe UI" w:cs="Segoe UI"/>
          <w:i/>
          <w:iCs/>
          <w:lang w:val="en-US"/>
        </w:rPr>
        <w:t xml:space="preserve"> </w:t>
      </w:r>
      <w:r w:rsidR="0039678A">
        <w:rPr>
          <w:rFonts w:ascii="Segoe UI" w:hAnsi="Segoe UI" w:cs="Segoe UI"/>
          <w:i/>
          <w:iCs/>
          <w:lang w:val="en-US"/>
        </w:rPr>
        <w:t>September</w:t>
      </w:r>
      <w:r w:rsidR="00B50944">
        <w:rPr>
          <w:rFonts w:ascii="Segoe UI" w:hAnsi="Segoe UI" w:cs="Segoe UI"/>
          <w:i/>
          <w:iCs/>
          <w:lang w:val="en-US"/>
        </w:rPr>
        <w:t xml:space="preserve"> 2021</w:t>
      </w:r>
    </w:p>
    <w:p w14:paraId="2BC746BE" w14:textId="77777777" w:rsidR="00F40D87" w:rsidRDefault="00F40D87" w:rsidP="00F37911">
      <w:pPr>
        <w:rPr>
          <w:rFonts w:ascii="Segoe UI" w:hAnsi="Segoe UI" w:cs="Segoe UI"/>
          <w:i/>
          <w:iCs/>
          <w:lang w:val="en-US"/>
        </w:rPr>
      </w:pPr>
    </w:p>
    <w:p w14:paraId="2994C558" w14:textId="30158C4E" w:rsidR="00D2228D" w:rsidRDefault="00D2228D" w:rsidP="00F37911">
      <w:pPr>
        <w:rPr>
          <w:rFonts w:ascii="Segoe UI" w:hAnsi="Segoe UI" w:cs="Segoe UI"/>
          <w:i/>
          <w:iCs/>
          <w:lang w:val="en-US"/>
        </w:rPr>
      </w:pPr>
      <w:r>
        <w:rPr>
          <w:noProof/>
        </w:rPr>
        <w:drawing>
          <wp:inline distT="0" distB="0" distL="0" distR="0" wp14:anchorId="58806A9B" wp14:editId="54700F18">
            <wp:extent cx="5731510" cy="405193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94F9" w14:textId="75C89B24" w:rsidR="00D2228D" w:rsidRDefault="00D2228D" w:rsidP="00F37911">
      <w:pPr>
        <w:rPr>
          <w:rFonts w:ascii="Segoe UI" w:hAnsi="Segoe UI" w:cs="Segoe UI"/>
          <w:i/>
          <w:iCs/>
          <w:lang w:val="en-US"/>
        </w:rPr>
      </w:pPr>
      <w:r>
        <w:rPr>
          <w:noProof/>
        </w:rPr>
        <w:lastRenderedPageBreak/>
        <w:drawing>
          <wp:inline distT="0" distB="0" distL="0" distR="0" wp14:anchorId="7AA7E064" wp14:editId="1EAF0A77">
            <wp:extent cx="5731510" cy="405193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72481" w14:textId="77777777" w:rsidR="00D2228D" w:rsidRDefault="00D2228D" w:rsidP="00F37911">
      <w:pPr>
        <w:rPr>
          <w:rFonts w:ascii="Segoe UI" w:hAnsi="Segoe UI" w:cs="Segoe UI"/>
          <w:i/>
          <w:iCs/>
          <w:lang w:val="en-US"/>
        </w:rPr>
      </w:pPr>
    </w:p>
    <w:p w14:paraId="6F4A9237" w14:textId="77777777" w:rsidR="00F40D87" w:rsidRDefault="00F40D87" w:rsidP="00F40D87">
      <w:pPr>
        <w:rPr>
          <w:b/>
          <w:bCs/>
          <w:sz w:val="28"/>
          <w:szCs w:val="28"/>
          <w:lang w:val="en-US"/>
        </w:rPr>
      </w:pPr>
    </w:p>
    <w:p w14:paraId="5FA913CF" w14:textId="08FD225D" w:rsidR="00F37911" w:rsidRDefault="00F37911" w:rsidP="00F40D87">
      <w:pPr>
        <w:jc w:val="center"/>
        <w:rPr>
          <w:b/>
          <w:bCs/>
          <w:sz w:val="28"/>
          <w:szCs w:val="28"/>
          <w:lang w:val="en-US"/>
        </w:rPr>
      </w:pPr>
      <w:r w:rsidRPr="00B50944">
        <w:rPr>
          <w:b/>
          <w:bCs/>
          <w:sz w:val="28"/>
          <w:szCs w:val="28"/>
          <w:lang w:val="en-US"/>
        </w:rPr>
        <w:t>Strategic Marine</w:t>
      </w:r>
      <w:r>
        <w:rPr>
          <w:b/>
          <w:bCs/>
          <w:sz w:val="28"/>
          <w:szCs w:val="28"/>
          <w:lang w:val="en-US"/>
        </w:rPr>
        <w:t xml:space="preserve"> announces</w:t>
      </w:r>
      <w:r w:rsidR="00A60048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new </w:t>
      </w:r>
      <w:r w:rsidR="00A60048">
        <w:rPr>
          <w:b/>
          <w:bCs/>
          <w:sz w:val="28"/>
          <w:szCs w:val="28"/>
          <w:lang w:val="en-US"/>
        </w:rPr>
        <w:t xml:space="preserve">42m </w:t>
      </w:r>
      <w:r>
        <w:rPr>
          <w:b/>
          <w:bCs/>
          <w:sz w:val="28"/>
          <w:szCs w:val="28"/>
          <w:lang w:val="en-US"/>
        </w:rPr>
        <w:t>Gen 4 Fast Crew Boat</w:t>
      </w:r>
    </w:p>
    <w:p w14:paraId="035C73B2" w14:textId="600B01C8" w:rsidR="00B3626C" w:rsidRDefault="00B3626C">
      <w:pPr>
        <w:rPr>
          <w:b/>
          <w:bCs/>
          <w:lang w:val="en-US"/>
        </w:rPr>
      </w:pPr>
    </w:p>
    <w:p w14:paraId="21503B43" w14:textId="1ACF66AC" w:rsidR="003A366E" w:rsidRPr="00766C81" w:rsidRDefault="003A366E" w:rsidP="003A366E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 w:rsidRPr="005C62CE">
        <w:rPr>
          <w:b/>
          <w:bCs/>
          <w:lang w:val="en-US"/>
        </w:rPr>
        <w:t xml:space="preserve">New </w:t>
      </w:r>
      <w:r w:rsidR="00F40D87" w:rsidRPr="00766C81">
        <w:rPr>
          <w:b/>
          <w:bCs/>
          <w:lang w:val="en-US"/>
        </w:rPr>
        <w:t>d</w:t>
      </w:r>
      <w:r w:rsidRPr="00766C81">
        <w:rPr>
          <w:b/>
          <w:bCs/>
          <w:lang w:val="en-US"/>
        </w:rPr>
        <w:t xml:space="preserve">esign offers </w:t>
      </w:r>
      <w:r w:rsidR="00BF71CF" w:rsidRPr="00766C81">
        <w:rPr>
          <w:b/>
          <w:bCs/>
          <w:lang w:val="en-US"/>
        </w:rPr>
        <w:t xml:space="preserve">expanded </w:t>
      </w:r>
      <w:r w:rsidRPr="00766C81">
        <w:rPr>
          <w:b/>
          <w:bCs/>
          <w:lang w:val="en-US"/>
        </w:rPr>
        <w:t>operating</w:t>
      </w:r>
      <w:r w:rsidR="00F40D87" w:rsidRPr="00766C81">
        <w:rPr>
          <w:b/>
          <w:bCs/>
          <w:lang w:val="en-US"/>
        </w:rPr>
        <w:t xml:space="preserve"> capabilit</w:t>
      </w:r>
      <w:r w:rsidR="00BF71CF" w:rsidRPr="00766C81">
        <w:rPr>
          <w:b/>
          <w:bCs/>
          <w:lang w:val="en-US"/>
        </w:rPr>
        <w:t>ies</w:t>
      </w:r>
      <w:r w:rsidR="00BF71E5" w:rsidRPr="00766C81">
        <w:rPr>
          <w:b/>
          <w:bCs/>
          <w:lang w:val="en-US"/>
        </w:rPr>
        <w:t xml:space="preserve">, </w:t>
      </w:r>
      <w:r w:rsidR="00CF7F8A" w:rsidRPr="00766C81">
        <w:rPr>
          <w:b/>
          <w:bCs/>
          <w:lang w:val="en-US"/>
        </w:rPr>
        <w:t xml:space="preserve">lower </w:t>
      </w:r>
      <w:proofErr w:type="gramStart"/>
      <w:r w:rsidR="00BF71E5" w:rsidRPr="00766C81">
        <w:rPr>
          <w:b/>
          <w:bCs/>
          <w:lang w:val="en-US"/>
        </w:rPr>
        <w:t>emissions</w:t>
      </w:r>
      <w:proofErr w:type="gramEnd"/>
      <w:r w:rsidR="00BF71E5" w:rsidRPr="00766C81">
        <w:rPr>
          <w:b/>
          <w:bCs/>
          <w:lang w:val="en-US"/>
        </w:rPr>
        <w:t xml:space="preserve"> and</w:t>
      </w:r>
      <w:r w:rsidRPr="00766C81">
        <w:rPr>
          <w:b/>
          <w:bCs/>
          <w:lang w:val="en-US"/>
        </w:rPr>
        <w:t xml:space="preserve"> fuel efficiency</w:t>
      </w:r>
    </w:p>
    <w:p w14:paraId="037C50B7" w14:textId="21A29201" w:rsidR="003A366E" w:rsidRPr="00766C81" w:rsidRDefault="00BF71CF" w:rsidP="003A366E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 w:rsidRPr="00766C81">
        <w:rPr>
          <w:b/>
          <w:bCs/>
          <w:lang w:val="en-US"/>
        </w:rPr>
        <w:t xml:space="preserve">Enhanced </w:t>
      </w:r>
      <w:r w:rsidR="003A366E" w:rsidRPr="00766C81">
        <w:rPr>
          <w:b/>
          <w:bCs/>
          <w:lang w:val="en-US"/>
        </w:rPr>
        <w:t>safety and comfort features</w:t>
      </w:r>
      <w:r w:rsidR="00DA787B" w:rsidRPr="00766C81">
        <w:rPr>
          <w:b/>
          <w:bCs/>
          <w:lang w:val="en-US"/>
        </w:rPr>
        <w:t xml:space="preserve"> from previous generations </w:t>
      </w:r>
      <w:r w:rsidR="003A366E" w:rsidRPr="00766C81">
        <w:rPr>
          <w:b/>
          <w:bCs/>
          <w:lang w:val="en-US"/>
        </w:rPr>
        <w:t xml:space="preserve"> </w:t>
      </w:r>
    </w:p>
    <w:p w14:paraId="2B4870C1" w14:textId="3437585F" w:rsidR="00DA787B" w:rsidRPr="00766C81" w:rsidRDefault="00DA787B" w:rsidP="003A366E">
      <w:pPr>
        <w:pStyle w:val="ListParagraph"/>
        <w:numPr>
          <w:ilvl w:val="0"/>
          <w:numId w:val="5"/>
        </w:numPr>
        <w:rPr>
          <w:b/>
          <w:bCs/>
          <w:lang w:val="en-US"/>
        </w:rPr>
      </w:pPr>
      <w:r w:rsidRPr="00766C81">
        <w:rPr>
          <w:b/>
          <w:bCs/>
          <w:lang w:val="en-US"/>
        </w:rPr>
        <w:t xml:space="preserve">Options include motion compensated gangway, </w:t>
      </w:r>
      <w:proofErr w:type="gramStart"/>
      <w:r w:rsidRPr="00766C81">
        <w:rPr>
          <w:b/>
          <w:bCs/>
          <w:lang w:val="en-US"/>
        </w:rPr>
        <w:t>gyro-stabilizer</w:t>
      </w:r>
      <w:proofErr w:type="gramEnd"/>
      <w:r w:rsidRPr="00766C81">
        <w:rPr>
          <w:b/>
          <w:bCs/>
          <w:lang w:val="en-US"/>
        </w:rPr>
        <w:t xml:space="preserve"> and </w:t>
      </w:r>
      <w:r w:rsidR="00BF71CF" w:rsidRPr="00766C81">
        <w:rPr>
          <w:b/>
          <w:bCs/>
          <w:lang w:val="en-US"/>
        </w:rPr>
        <w:t>semi-</w:t>
      </w:r>
      <w:r w:rsidRPr="00766C81">
        <w:rPr>
          <w:b/>
          <w:bCs/>
          <w:lang w:val="en-US"/>
        </w:rPr>
        <w:t xml:space="preserve">autonomous system </w:t>
      </w:r>
    </w:p>
    <w:p w14:paraId="01096E2B" w14:textId="77777777" w:rsidR="00B3626C" w:rsidRPr="00766C81" w:rsidRDefault="00B3626C">
      <w:pPr>
        <w:rPr>
          <w:b/>
          <w:bCs/>
          <w:lang w:val="en-US"/>
        </w:rPr>
      </w:pPr>
    </w:p>
    <w:p w14:paraId="6605DC80" w14:textId="7CACE3D9" w:rsidR="00E0534B" w:rsidRPr="00766C81" w:rsidRDefault="00B50944" w:rsidP="00E0534B">
      <w:pPr>
        <w:rPr>
          <w:rFonts w:ascii="Segoe UI" w:hAnsi="Segoe UI" w:cs="Segoe UI"/>
        </w:rPr>
      </w:pPr>
      <w:r w:rsidRPr="00766C81">
        <w:rPr>
          <w:rFonts w:ascii="Segoe UI" w:hAnsi="Segoe UI" w:cs="Segoe UI"/>
        </w:rPr>
        <w:t>Strategic Marine (S) Pte Ltd</w:t>
      </w:r>
      <w:r w:rsidR="00616DC4" w:rsidRPr="00766C81">
        <w:rPr>
          <w:rFonts w:ascii="Segoe UI" w:hAnsi="Segoe UI" w:cs="Segoe UI"/>
        </w:rPr>
        <w:t xml:space="preserve"> </w:t>
      </w:r>
      <w:r w:rsidR="00034EE7" w:rsidRPr="00766C81">
        <w:rPr>
          <w:rFonts w:ascii="Segoe UI" w:hAnsi="Segoe UI" w:cs="Segoe UI"/>
        </w:rPr>
        <w:t xml:space="preserve">has </w:t>
      </w:r>
      <w:r w:rsidR="00EA0E42" w:rsidRPr="00766C81">
        <w:rPr>
          <w:rFonts w:ascii="Segoe UI" w:hAnsi="Segoe UI" w:cs="Segoe UI"/>
        </w:rPr>
        <w:t>announced the</w:t>
      </w:r>
      <w:r w:rsidR="003A366E" w:rsidRPr="00766C81">
        <w:rPr>
          <w:rFonts w:ascii="Segoe UI" w:hAnsi="Segoe UI" w:cs="Segoe UI"/>
        </w:rPr>
        <w:t xml:space="preserve"> launch </w:t>
      </w:r>
      <w:r w:rsidR="00EA0E42" w:rsidRPr="00766C81">
        <w:rPr>
          <w:rFonts w:ascii="Segoe UI" w:hAnsi="Segoe UI" w:cs="Segoe UI"/>
        </w:rPr>
        <w:t xml:space="preserve">of </w:t>
      </w:r>
      <w:r w:rsidR="00896AAA" w:rsidRPr="00766C81">
        <w:rPr>
          <w:rFonts w:ascii="Segoe UI" w:hAnsi="Segoe UI" w:cs="Segoe UI"/>
        </w:rPr>
        <w:t xml:space="preserve">its </w:t>
      </w:r>
      <w:r w:rsidR="003A366E" w:rsidRPr="00766C81">
        <w:rPr>
          <w:rFonts w:ascii="Segoe UI" w:hAnsi="Segoe UI" w:cs="Segoe UI"/>
        </w:rPr>
        <w:t xml:space="preserve">new </w:t>
      </w:r>
      <w:r w:rsidR="00A60048" w:rsidRPr="00766C81">
        <w:rPr>
          <w:rFonts w:ascii="Segoe UI" w:hAnsi="Segoe UI" w:cs="Segoe UI"/>
        </w:rPr>
        <w:t xml:space="preserve">Aluminium </w:t>
      </w:r>
      <w:r w:rsidR="00BB1E72" w:rsidRPr="00766C81">
        <w:rPr>
          <w:rFonts w:ascii="Segoe UI" w:hAnsi="Segoe UI" w:cs="Segoe UI"/>
        </w:rPr>
        <w:t xml:space="preserve">42m </w:t>
      </w:r>
      <w:r w:rsidR="00EA0E42" w:rsidRPr="00766C81">
        <w:rPr>
          <w:rFonts w:ascii="Segoe UI" w:hAnsi="Segoe UI" w:cs="Segoe UI"/>
        </w:rPr>
        <w:t>Gen</w:t>
      </w:r>
      <w:r w:rsidR="00BB1E72" w:rsidRPr="00766C81">
        <w:rPr>
          <w:rFonts w:ascii="Segoe UI" w:hAnsi="Segoe UI" w:cs="Segoe UI"/>
        </w:rPr>
        <w:t xml:space="preserve"> </w:t>
      </w:r>
      <w:r w:rsidR="00EA0E42" w:rsidRPr="00766C81">
        <w:rPr>
          <w:rFonts w:ascii="Segoe UI" w:hAnsi="Segoe UI" w:cs="Segoe UI"/>
        </w:rPr>
        <w:t>4 Fast Crew Boat</w:t>
      </w:r>
      <w:r w:rsidR="00896AAA" w:rsidRPr="00766C81">
        <w:rPr>
          <w:rFonts w:ascii="Segoe UI" w:hAnsi="Segoe UI" w:cs="Segoe UI"/>
        </w:rPr>
        <w:t xml:space="preserve"> (FCB)</w:t>
      </w:r>
      <w:r w:rsidR="003A366E" w:rsidRPr="00766C81">
        <w:rPr>
          <w:rFonts w:ascii="Segoe UI" w:hAnsi="Segoe UI" w:cs="Segoe UI"/>
        </w:rPr>
        <w:t xml:space="preserve"> design</w:t>
      </w:r>
      <w:r w:rsidR="00551D42" w:rsidRPr="00766C81">
        <w:rPr>
          <w:rFonts w:ascii="Segoe UI" w:hAnsi="Segoe UI" w:cs="Segoe UI"/>
        </w:rPr>
        <w:t xml:space="preserve">. </w:t>
      </w:r>
      <w:r w:rsidR="006A0C34" w:rsidRPr="00766C81">
        <w:rPr>
          <w:rFonts w:ascii="Segoe UI" w:hAnsi="Segoe UI" w:cs="Segoe UI"/>
        </w:rPr>
        <w:t xml:space="preserve">The vessel comes with a highly efficient </w:t>
      </w:r>
      <w:r w:rsidR="003A366E" w:rsidRPr="00766C81">
        <w:rPr>
          <w:rFonts w:ascii="Segoe UI" w:hAnsi="Segoe UI" w:cs="Segoe UI"/>
        </w:rPr>
        <w:t xml:space="preserve">new </w:t>
      </w:r>
      <w:r w:rsidR="006A0C34" w:rsidRPr="00766C81">
        <w:rPr>
          <w:rFonts w:ascii="Segoe UI" w:hAnsi="Segoe UI" w:cs="Segoe UI"/>
        </w:rPr>
        <w:t xml:space="preserve">hull form and </w:t>
      </w:r>
      <w:r w:rsidR="00AD2260" w:rsidRPr="00766C81">
        <w:rPr>
          <w:rFonts w:ascii="Segoe UI" w:hAnsi="Segoe UI" w:cs="Segoe UI"/>
        </w:rPr>
        <w:t>Z</w:t>
      </w:r>
      <w:r w:rsidR="006A0C34" w:rsidRPr="00766C81">
        <w:rPr>
          <w:rFonts w:ascii="Segoe UI" w:hAnsi="Segoe UI" w:cs="Segoe UI"/>
        </w:rPr>
        <w:t>-bow</w:t>
      </w:r>
      <w:r w:rsidR="002643CE" w:rsidRPr="00766C81">
        <w:rPr>
          <w:rFonts w:ascii="Segoe UI" w:hAnsi="Segoe UI" w:cs="Segoe UI"/>
        </w:rPr>
        <w:t xml:space="preserve"> which </w:t>
      </w:r>
      <w:r w:rsidR="00FC28AD" w:rsidRPr="00766C81">
        <w:rPr>
          <w:rFonts w:ascii="Segoe UI" w:hAnsi="Segoe UI" w:cs="Segoe UI"/>
        </w:rPr>
        <w:t xml:space="preserve">improves seakeeping, </w:t>
      </w:r>
      <w:r w:rsidR="002643CE" w:rsidRPr="00766C81">
        <w:rPr>
          <w:rFonts w:ascii="Segoe UI" w:hAnsi="Segoe UI" w:cs="Segoe UI"/>
        </w:rPr>
        <w:t>require</w:t>
      </w:r>
      <w:r w:rsidR="00C43429" w:rsidRPr="00766C81">
        <w:rPr>
          <w:rFonts w:ascii="Segoe UI" w:hAnsi="Segoe UI" w:cs="Segoe UI"/>
        </w:rPr>
        <w:t>s</w:t>
      </w:r>
      <w:r w:rsidR="002643CE" w:rsidRPr="00766C81">
        <w:rPr>
          <w:rFonts w:ascii="Segoe UI" w:hAnsi="Segoe UI" w:cs="Segoe UI"/>
        </w:rPr>
        <w:t xml:space="preserve"> less power </w:t>
      </w:r>
      <w:r w:rsidR="00A60048" w:rsidRPr="00766C81">
        <w:rPr>
          <w:rFonts w:ascii="Segoe UI" w:hAnsi="Segoe UI" w:cs="Segoe UI"/>
        </w:rPr>
        <w:t>for the same speed and deadweight (DWT)</w:t>
      </w:r>
      <w:r w:rsidR="00C43429" w:rsidRPr="00766C81">
        <w:rPr>
          <w:rFonts w:ascii="Segoe UI" w:hAnsi="Segoe UI" w:cs="Segoe UI"/>
        </w:rPr>
        <w:t>, reducing fuel consumption</w:t>
      </w:r>
      <w:r w:rsidR="0059291E" w:rsidRPr="00766C81">
        <w:rPr>
          <w:rFonts w:ascii="Segoe UI" w:hAnsi="Segoe UI" w:cs="Segoe UI"/>
        </w:rPr>
        <w:t xml:space="preserve"> and</w:t>
      </w:r>
      <w:r w:rsidR="00E0534B" w:rsidRPr="00766C81">
        <w:rPr>
          <w:rFonts w:ascii="Segoe UI" w:hAnsi="Segoe UI" w:cs="Segoe UI"/>
          <w:lang w:val="en-US"/>
        </w:rPr>
        <w:t xml:space="preserve"> </w:t>
      </w:r>
      <w:r w:rsidR="00E65318" w:rsidRPr="00766C81">
        <w:rPr>
          <w:rFonts w:ascii="Segoe UI" w:hAnsi="Segoe UI" w:cs="Segoe UI"/>
          <w:lang w:val="en-US"/>
        </w:rPr>
        <w:t xml:space="preserve">lower </w:t>
      </w:r>
      <w:r w:rsidR="00E0534B" w:rsidRPr="00766C81">
        <w:rPr>
          <w:rFonts w:ascii="Segoe UI" w:hAnsi="Segoe UI" w:cs="Segoe UI"/>
          <w:lang w:val="en-US"/>
        </w:rPr>
        <w:t>emissions.</w:t>
      </w:r>
    </w:p>
    <w:p w14:paraId="6FBD6A35" w14:textId="3E843DA1" w:rsidR="006A0C34" w:rsidRPr="00766C81" w:rsidRDefault="006A0C34" w:rsidP="006A0C34">
      <w:pPr>
        <w:rPr>
          <w:rFonts w:ascii="Segoe UI" w:hAnsi="Segoe UI" w:cs="Segoe UI"/>
          <w:lang w:val="en-US"/>
        </w:rPr>
      </w:pPr>
    </w:p>
    <w:p w14:paraId="324457E9" w14:textId="553C2B37" w:rsidR="009610EE" w:rsidRPr="00766C81" w:rsidRDefault="006A0C34" w:rsidP="00A06E98">
      <w:pPr>
        <w:rPr>
          <w:rFonts w:ascii="Segoe UI" w:hAnsi="Segoe UI" w:cs="Segoe UI"/>
        </w:rPr>
      </w:pPr>
      <w:r w:rsidRPr="00766C81">
        <w:rPr>
          <w:rFonts w:ascii="Segoe UI" w:hAnsi="Segoe UI" w:cs="Segoe UI"/>
          <w:lang w:val="en-US"/>
        </w:rPr>
        <w:t xml:space="preserve">The new hull form has been </w:t>
      </w:r>
      <w:r w:rsidR="00243AF5" w:rsidRPr="00766C81">
        <w:rPr>
          <w:rFonts w:ascii="Segoe UI" w:hAnsi="Segoe UI" w:cs="Segoe UI"/>
          <w:lang w:val="en-US"/>
        </w:rPr>
        <w:t xml:space="preserve">developed in collaboration with Southerly Designs </w:t>
      </w:r>
      <w:r w:rsidR="000A5DAB" w:rsidRPr="00766C81">
        <w:rPr>
          <w:rFonts w:ascii="Segoe UI" w:hAnsi="Segoe UI" w:cs="Segoe UI"/>
          <w:lang w:val="en-US"/>
        </w:rPr>
        <w:t xml:space="preserve">with CFD analysis </w:t>
      </w:r>
      <w:r w:rsidR="00243AF5" w:rsidRPr="00766C81">
        <w:rPr>
          <w:rFonts w:ascii="Segoe UI" w:hAnsi="Segoe UI" w:cs="Segoe UI"/>
          <w:lang w:val="en-US"/>
        </w:rPr>
        <w:t xml:space="preserve">and </w:t>
      </w:r>
      <w:r w:rsidR="000A5DAB" w:rsidRPr="00766C81">
        <w:rPr>
          <w:rFonts w:ascii="Segoe UI" w:hAnsi="Segoe UI" w:cs="Segoe UI"/>
          <w:lang w:val="en-US"/>
        </w:rPr>
        <w:t xml:space="preserve">optimization by </w:t>
      </w:r>
      <w:r w:rsidR="00243AF5" w:rsidRPr="00766C81">
        <w:rPr>
          <w:rFonts w:ascii="Segoe UI" w:hAnsi="Segoe UI" w:cs="Segoe UI"/>
          <w:lang w:val="en-US"/>
        </w:rPr>
        <w:t xml:space="preserve">Seaspeed </w:t>
      </w:r>
      <w:r w:rsidR="000A5DAB" w:rsidRPr="00766C81">
        <w:rPr>
          <w:rFonts w:ascii="Segoe UI" w:hAnsi="Segoe UI" w:cs="Segoe UI"/>
          <w:lang w:val="en-US"/>
        </w:rPr>
        <w:t xml:space="preserve">Marine Consulting. It </w:t>
      </w:r>
      <w:r w:rsidR="008C692E" w:rsidRPr="00766C81">
        <w:rPr>
          <w:rFonts w:ascii="Segoe UI" w:hAnsi="Segoe UI" w:cs="Segoe UI"/>
          <w:lang w:val="en-US"/>
        </w:rPr>
        <w:t>has been</w:t>
      </w:r>
      <w:r w:rsidR="000A5DAB" w:rsidRPr="00766C81">
        <w:rPr>
          <w:rFonts w:ascii="Segoe UI" w:hAnsi="Segoe UI" w:cs="Segoe UI"/>
          <w:lang w:val="en-US"/>
        </w:rPr>
        <w:t xml:space="preserve"> </w:t>
      </w:r>
      <w:r w:rsidRPr="00766C81">
        <w:rPr>
          <w:rFonts w:ascii="Segoe UI" w:hAnsi="Segoe UI" w:cs="Segoe UI"/>
          <w:lang w:val="en-US"/>
        </w:rPr>
        <w:t xml:space="preserve">put through comprehensive </w:t>
      </w:r>
      <w:r w:rsidR="000819CD" w:rsidRPr="00766C81">
        <w:rPr>
          <w:rFonts w:ascii="Segoe UI" w:hAnsi="Segoe UI" w:cs="Segoe UI"/>
          <w:lang w:val="en-US"/>
        </w:rPr>
        <w:t xml:space="preserve">model testing at the Australian Maritime College </w:t>
      </w:r>
      <w:r w:rsidR="000A5DAB" w:rsidRPr="00766C81">
        <w:rPr>
          <w:rFonts w:ascii="Segoe UI" w:hAnsi="Segoe UI" w:cs="Segoe UI"/>
          <w:lang w:val="en-US"/>
        </w:rPr>
        <w:t xml:space="preserve">to further verify and validate the performance predictions.  </w:t>
      </w:r>
      <w:r w:rsidR="000819CD" w:rsidRPr="00766C81">
        <w:rPr>
          <w:rFonts w:ascii="Segoe UI" w:hAnsi="Segoe UI" w:cs="Segoe UI"/>
          <w:lang w:val="en-US"/>
        </w:rPr>
        <w:t xml:space="preserve"> </w:t>
      </w:r>
      <w:r w:rsidR="00FC28AD" w:rsidRPr="00766C81">
        <w:rPr>
          <w:rFonts w:ascii="Segoe UI" w:hAnsi="Segoe UI" w:cs="Segoe UI"/>
          <w:lang w:val="en-US"/>
        </w:rPr>
        <w:t>T</w:t>
      </w:r>
      <w:r w:rsidR="00BF71CF" w:rsidRPr="00766C81">
        <w:rPr>
          <w:rFonts w:ascii="Segoe UI" w:hAnsi="Segoe UI" w:cs="Segoe UI"/>
          <w:lang w:val="en-US"/>
        </w:rPr>
        <w:t>hese extensive test</w:t>
      </w:r>
      <w:r w:rsidR="003A366E" w:rsidRPr="00766C81">
        <w:rPr>
          <w:rFonts w:ascii="Segoe UI" w:hAnsi="Segoe UI" w:cs="Segoe UI"/>
          <w:lang w:val="en-US"/>
        </w:rPr>
        <w:t xml:space="preserve"> </w:t>
      </w:r>
      <w:r w:rsidR="00FC28AD" w:rsidRPr="00766C81">
        <w:rPr>
          <w:rFonts w:ascii="Segoe UI" w:hAnsi="Segoe UI" w:cs="Segoe UI"/>
          <w:lang w:val="en-US"/>
        </w:rPr>
        <w:t xml:space="preserve">results </w:t>
      </w:r>
      <w:r w:rsidRPr="00766C81">
        <w:rPr>
          <w:rFonts w:ascii="Segoe UI" w:hAnsi="Segoe UI" w:cs="Segoe UI"/>
          <w:lang w:val="en-US"/>
        </w:rPr>
        <w:t xml:space="preserve">confirm </w:t>
      </w:r>
      <w:r w:rsidR="00BF71CF" w:rsidRPr="00766C81">
        <w:rPr>
          <w:rFonts w:ascii="Segoe UI" w:hAnsi="Segoe UI" w:cs="Segoe UI"/>
          <w:lang w:val="en-US"/>
        </w:rPr>
        <w:t xml:space="preserve">that </w:t>
      </w:r>
      <w:r w:rsidR="00FC28AD" w:rsidRPr="00766C81">
        <w:rPr>
          <w:rFonts w:ascii="Segoe UI" w:hAnsi="Segoe UI" w:cs="Segoe UI"/>
          <w:lang w:val="en-US"/>
        </w:rPr>
        <w:t xml:space="preserve">the </w:t>
      </w:r>
      <w:r w:rsidR="000A5DAB" w:rsidRPr="00766C81">
        <w:rPr>
          <w:rFonts w:ascii="Segoe UI" w:hAnsi="Segoe UI" w:cs="Segoe UI"/>
          <w:lang w:val="en-US"/>
        </w:rPr>
        <w:t xml:space="preserve">hull resistance is reduced by over 8% compared </w:t>
      </w:r>
      <w:r w:rsidR="00F605CE" w:rsidRPr="00766C81">
        <w:rPr>
          <w:rFonts w:ascii="Segoe UI" w:hAnsi="Segoe UI" w:cs="Segoe UI"/>
          <w:lang w:val="en-US"/>
        </w:rPr>
        <w:t>to</w:t>
      </w:r>
      <w:r w:rsidR="000A5DAB" w:rsidRPr="00766C81">
        <w:rPr>
          <w:rFonts w:ascii="Segoe UI" w:hAnsi="Segoe UI" w:cs="Segoe UI"/>
          <w:lang w:val="en-US"/>
        </w:rPr>
        <w:t xml:space="preserve"> the </w:t>
      </w:r>
      <w:r w:rsidR="008C692E" w:rsidRPr="00766C81">
        <w:rPr>
          <w:rFonts w:ascii="Segoe UI" w:hAnsi="Segoe UI" w:cs="Segoe UI"/>
          <w:lang w:val="en-US"/>
        </w:rPr>
        <w:t>G</w:t>
      </w:r>
      <w:r w:rsidR="000A5DAB" w:rsidRPr="00766C81">
        <w:rPr>
          <w:rFonts w:ascii="Segoe UI" w:hAnsi="Segoe UI" w:cs="Segoe UI"/>
          <w:lang w:val="en-US"/>
        </w:rPr>
        <w:t>en 3 hull form</w:t>
      </w:r>
      <w:r w:rsidR="00FC28AD" w:rsidRPr="00766C81">
        <w:rPr>
          <w:rFonts w:ascii="Segoe UI" w:hAnsi="Segoe UI" w:cs="Segoe UI"/>
          <w:lang w:val="en-US"/>
        </w:rPr>
        <w:t>. Furthermore</w:t>
      </w:r>
      <w:r w:rsidR="003300BE">
        <w:rPr>
          <w:rFonts w:ascii="Segoe UI" w:hAnsi="Segoe UI" w:cs="Segoe UI"/>
          <w:lang w:val="en-US"/>
        </w:rPr>
        <w:t>,</w:t>
      </w:r>
      <w:r w:rsidR="009610EE" w:rsidRPr="00766C81">
        <w:rPr>
          <w:rFonts w:ascii="Segoe UI" w:hAnsi="Segoe UI" w:cs="Segoe UI"/>
          <w:lang w:val="en-US"/>
        </w:rPr>
        <w:t xml:space="preserve"> </w:t>
      </w:r>
      <w:r w:rsidR="00EE0922" w:rsidRPr="00766C81">
        <w:rPr>
          <w:rFonts w:ascii="Segoe UI" w:hAnsi="Segoe UI" w:cs="Segoe UI"/>
          <w:lang w:val="en-US"/>
        </w:rPr>
        <w:t>the new vessel incorporates</w:t>
      </w:r>
      <w:r w:rsidR="00464D5F" w:rsidRPr="00766C81">
        <w:rPr>
          <w:rFonts w:ascii="Segoe UI" w:hAnsi="Segoe UI" w:cs="Segoe UI"/>
          <w:lang w:val="en-US"/>
        </w:rPr>
        <w:t xml:space="preserve"> </w:t>
      </w:r>
      <w:r w:rsidR="00BD2325" w:rsidRPr="00766C81">
        <w:rPr>
          <w:rFonts w:ascii="Segoe UI" w:hAnsi="Segoe UI" w:cs="Segoe UI"/>
          <w:lang w:val="en-US"/>
        </w:rPr>
        <w:t>design enhancements based on feedback from operators,</w:t>
      </w:r>
      <w:r w:rsidR="00EE0922" w:rsidRPr="00766C81">
        <w:rPr>
          <w:rFonts w:ascii="Segoe UI" w:hAnsi="Segoe UI" w:cs="Segoe UI"/>
          <w:lang w:val="en-US"/>
        </w:rPr>
        <w:t xml:space="preserve"> improving on the performance of </w:t>
      </w:r>
      <w:r w:rsidR="00E80548" w:rsidRPr="00766C81">
        <w:rPr>
          <w:rFonts w:ascii="Segoe UI" w:hAnsi="Segoe UI" w:cs="Segoe UI"/>
        </w:rPr>
        <w:t xml:space="preserve">Strategic Marine’s </w:t>
      </w:r>
      <w:r w:rsidR="00EE0922" w:rsidRPr="00766C81">
        <w:rPr>
          <w:rFonts w:ascii="Segoe UI" w:hAnsi="Segoe UI" w:cs="Segoe UI"/>
        </w:rPr>
        <w:t>extremely</w:t>
      </w:r>
      <w:r w:rsidR="0059291E" w:rsidRPr="00766C81">
        <w:rPr>
          <w:rFonts w:ascii="Segoe UI" w:hAnsi="Segoe UI" w:cs="Segoe UI"/>
        </w:rPr>
        <w:t xml:space="preserve"> successful </w:t>
      </w:r>
      <w:r w:rsidR="00EA0E42" w:rsidRPr="00766C81">
        <w:rPr>
          <w:rFonts w:ascii="Segoe UI" w:hAnsi="Segoe UI" w:cs="Segoe UI"/>
        </w:rPr>
        <w:t>Gen</w:t>
      </w:r>
      <w:r w:rsidR="00E96FBB" w:rsidRPr="00766C81">
        <w:rPr>
          <w:rFonts w:ascii="Segoe UI" w:hAnsi="Segoe UI" w:cs="Segoe UI"/>
        </w:rPr>
        <w:t xml:space="preserve"> </w:t>
      </w:r>
      <w:r w:rsidR="00EA0E42" w:rsidRPr="00766C81">
        <w:rPr>
          <w:rFonts w:ascii="Segoe UI" w:hAnsi="Segoe UI" w:cs="Segoe UI"/>
        </w:rPr>
        <w:t>3 design</w:t>
      </w:r>
      <w:r w:rsidR="003A366E" w:rsidRPr="00766C81">
        <w:rPr>
          <w:rFonts w:ascii="Segoe UI" w:hAnsi="Segoe UI" w:cs="Segoe UI"/>
        </w:rPr>
        <w:t xml:space="preserve"> which was launched in</w:t>
      </w:r>
      <w:r w:rsidR="00E65318" w:rsidRPr="00766C81">
        <w:rPr>
          <w:rFonts w:ascii="Segoe UI" w:hAnsi="Segoe UI" w:cs="Segoe UI"/>
        </w:rPr>
        <w:t>2014</w:t>
      </w:r>
      <w:r w:rsidR="000D7CFF" w:rsidRPr="00766C81">
        <w:rPr>
          <w:rFonts w:ascii="Segoe UI" w:hAnsi="Segoe UI" w:cs="Segoe UI"/>
        </w:rPr>
        <w:t xml:space="preserve">. </w:t>
      </w:r>
    </w:p>
    <w:p w14:paraId="67274D35" w14:textId="77777777" w:rsidR="009610EE" w:rsidRPr="00766C81" w:rsidRDefault="009610EE" w:rsidP="00A06E98">
      <w:pPr>
        <w:rPr>
          <w:rFonts w:ascii="Segoe UI" w:hAnsi="Segoe UI" w:cs="Segoe UI"/>
        </w:rPr>
      </w:pPr>
    </w:p>
    <w:p w14:paraId="2328B82B" w14:textId="1671DD83" w:rsidR="00AD5DD2" w:rsidRPr="00766C81" w:rsidRDefault="00A06E98">
      <w:pPr>
        <w:rPr>
          <w:rFonts w:ascii="Segoe UI" w:hAnsi="Segoe UI" w:cs="Segoe UI"/>
          <w:lang w:val="en-US"/>
        </w:rPr>
      </w:pPr>
      <w:r w:rsidRPr="00766C81">
        <w:rPr>
          <w:rFonts w:ascii="Segoe UI" w:hAnsi="Segoe UI" w:cs="Segoe UI"/>
        </w:rPr>
        <w:lastRenderedPageBreak/>
        <w:t xml:space="preserve">The new </w:t>
      </w:r>
      <w:r w:rsidR="00BD2325" w:rsidRPr="00766C81">
        <w:rPr>
          <w:rFonts w:ascii="Segoe UI" w:hAnsi="Segoe UI" w:cs="Segoe UI"/>
        </w:rPr>
        <w:t xml:space="preserve">Gen 4 </w:t>
      </w:r>
      <w:r w:rsidR="009610EE" w:rsidRPr="00766C81">
        <w:rPr>
          <w:rFonts w:ascii="Segoe UI" w:hAnsi="Segoe UI" w:cs="Segoe UI"/>
        </w:rPr>
        <w:t xml:space="preserve">FCB </w:t>
      </w:r>
      <w:r w:rsidRPr="00766C81">
        <w:rPr>
          <w:rFonts w:ascii="Segoe UI" w:hAnsi="Segoe UI" w:cs="Segoe UI"/>
        </w:rPr>
        <w:t xml:space="preserve">is 42m in length, with cargo carrying capacity of 190DWT, </w:t>
      </w:r>
      <w:r w:rsidR="009C2136" w:rsidRPr="00766C81">
        <w:rPr>
          <w:rFonts w:ascii="Segoe UI" w:hAnsi="Segoe UI" w:cs="Segoe UI"/>
        </w:rPr>
        <w:t xml:space="preserve">a clear deck area of </w:t>
      </w:r>
      <w:r w:rsidR="00AE43B1" w:rsidRPr="00766C81">
        <w:rPr>
          <w:rFonts w:ascii="Segoe UI" w:hAnsi="Segoe UI" w:cs="Segoe UI"/>
        </w:rPr>
        <w:t>140</w:t>
      </w:r>
      <w:r w:rsidR="009C2136" w:rsidRPr="00766C81">
        <w:rPr>
          <w:rFonts w:ascii="Segoe UI" w:hAnsi="Segoe UI" w:cs="Segoe UI"/>
        </w:rPr>
        <w:t>m</w:t>
      </w:r>
      <w:r w:rsidR="009C2136" w:rsidRPr="00766C81">
        <w:rPr>
          <w:rFonts w:ascii="Segoe UI" w:hAnsi="Segoe UI" w:cs="Segoe UI"/>
          <w:vertAlign w:val="superscript"/>
        </w:rPr>
        <w:t>2</w:t>
      </w:r>
      <w:r w:rsidR="009C2136" w:rsidRPr="00766C81">
        <w:rPr>
          <w:rFonts w:ascii="Segoe UI" w:hAnsi="Segoe UI" w:cs="Segoe UI"/>
        </w:rPr>
        <w:t xml:space="preserve">, a cargo deck area of </w:t>
      </w:r>
      <w:r w:rsidR="00AE43B1" w:rsidRPr="00766C81">
        <w:rPr>
          <w:rFonts w:ascii="Segoe UI" w:hAnsi="Segoe UI" w:cs="Segoe UI"/>
        </w:rPr>
        <w:t>120</w:t>
      </w:r>
      <w:r w:rsidR="003C1505" w:rsidRPr="00766C81">
        <w:rPr>
          <w:rFonts w:ascii="Segoe UI" w:hAnsi="Segoe UI" w:cs="Segoe UI"/>
        </w:rPr>
        <w:t>m</w:t>
      </w:r>
      <w:r w:rsidR="003C1505" w:rsidRPr="00766C81">
        <w:rPr>
          <w:rFonts w:ascii="Segoe UI" w:hAnsi="Segoe UI" w:cs="Segoe UI"/>
          <w:vertAlign w:val="superscript"/>
        </w:rPr>
        <w:t>2</w:t>
      </w:r>
      <w:r w:rsidR="003C1505" w:rsidRPr="00766C81">
        <w:rPr>
          <w:rFonts w:ascii="Segoe UI" w:hAnsi="Segoe UI" w:cs="Segoe UI"/>
        </w:rPr>
        <w:t xml:space="preserve"> and a deck loading capacity of 2.5 tonnes/m</w:t>
      </w:r>
      <w:r w:rsidR="003C1505" w:rsidRPr="00766C81">
        <w:rPr>
          <w:rFonts w:ascii="Segoe UI" w:hAnsi="Segoe UI" w:cs="Segoe UI"/>
          <w:vertAlign w:val="superscript"/>
        </w:rPr>
        <w:t>2</w:t>
      </w:r>
      <w:r w:rsidR="003C1505" w:rsidRPr="00766C81">
        <w:rPr>
          <w:rFonts w:ascii="Segoe UI" w:hAnsi="Segoe UI" w:cs="Segoe UI"/>
        </w:rPr>
        <w:t>.</w:t>
      </w:r>
      <w:r w:rsidR="009610EE" w:rsidRPr="00766C81">
        <w:rPr>
          <w:rFonts w:ascii="Segoe UI" w:hAnsi="Segoe UI" w:cs="Segoe UI"/>
          <w:lang w:val="en-US"/>
        </w:rPr>
        <w:t xml:space="preserve"> It </w:t>
      </w:r>
      <w:r w:rsidR="005E7EE4" w:rsidRPr="00766C81">
        <w:rPr>
          <w:rFonts w:ascii="Segoe UI" w:hAnsi="Segoe UI" w:cs="Segoe UI"/>
        </w:rPr>
        <w:t xml:space="preserve">has </w:t>
      </w:r>
      <w:r w:rsidR="00217E87" w:rsidRPr="00766C81">
        <w:rPr>
          <w:rFonts w:ascii="Segoe UI" w:hAnsi="Segoe UI" w:cs="Segoe UI"/>
        </w:rPr>
        <w:t xml:space="preserve">business class seating </w:t>
      </w:r>
      <w:r w:rsidR="005E7EE4" w:rsidRPr="00766C81">
        <w:rPr>
          <w:rFonts w:ascii="Segoe UI" w:hAnsi="Segoe UI" w:cs="Segoe UI"/>
        </w:rPr>
        <w:t xml:space="preserve">capacity for </w:t>
      </w:r>
      <w:r w:rsidR="00AD5DD2" w:rsidRPr="00766C81">
        <w:rPr>
          <w:rFonts w:ascii="Segoe UI" w:hAnsi="Segoe UI" w:cs="Segoe UI"/>
        </w:rPr>
        <w:t xml:space="preserve">between </w:t>
      </w:r>
      <w:r w:rsidR="00AE43B1" w:rsidRPr="00766C81">
        <w:rPr>
          <w:rFonts w:ascii="Segoe UI" w:hAnsi="Segoe UI" w:cs="Segoe UI"/>
        </w:rPr>
        <w:t>80</w:t>
      </w:r>
      <w:r w:rsidR="00AD5DD2" w:rsidRPr="00766C81">
        <w:rPr>
          <w:rFonts w:ascii="Segoe UI" w:hAnsi="Segoe UI" w:cs="Segoe UI"/>
        </w:rPr>
        <w:t xml:space="preserve"> and 100</w:t>
      </w:r>
      <w:r w:rsidR="005E7EE4" w:rsidRPr="00766C81">
        <w:rPr>
          <w:rFonts w:ascii="Segoe UI" w:hAnsi="Segoe UI" w:cs="Segoe UI"/>
        </w:rPr>
        <w:t xml:space="preserve"> passengers</w:t>
      </w:r>
      <w:r w:rsidR="008972FC" w:rsidRPr="00766C81">
        <w:rPr>
          <w:rFonts w:ascii="Segoe UI" w:hAnsi="Segoe UI" w:cs="Segoe UI"/>
        </w:rPr>
        <w:t xml:space="preserve"> </w:t>
      </w:r>
      <w:r w:rsidR="002E6851" w:rsidRPr="00766C81">
        <w:rPr>
          <w:rFonts w:ascii="Segoe UI" w:hAnsi="Segoe UI" w:cs="Segoe UI"/>
        </w:rPr>
        <w:t>with space for 12 crew</w:t>
      </w:r>
      <w:r w:rsidR="0059291E" w:rsidRPr="00766C81">
        <w:rPr>
          <w:rFonts w:ascii="Segoe UI" w:hAnsi="Segoe UI" w:cs="Segoe UI"/>
        </w:rPr>
        <w:t xml:space="preserve"> in </w:t>
      </w:r>
      <w:r w:rsidR="00464D5F" w:rsidRPr="00766C81">
        <w:rPr>
          <w:rFonts w:ascii="Segoe UI" w:hAnsi="Segoe UI" w:cs="Segoe UI"/>
        </w:rPr>
        <w:t>seven</w:t>
      </w:r>
      <w:r w:rsidR="0059291E" w:rsidRPr="00766C81">
        <w:rPr>
          <w:rFonts w:ascii="Segoe UI" w:hAnsi="Segoe UI" w:cs="Segoe UI"/>
        </w:rPr>
        <w:t xml:space="preserve"> berths</w:t>
      </w:r>
      <w:r w:rsidR="002E6851" w:rsidRPr="00766C81">
        <w:rPr>
          <w:rFonts w:ascii="Segoe UI" w:hAnsi="Segoe UI" w:cs="Segoe UI"/>
        </w:rPr>
        <w:t xml:space="preserve"> and one medical </w:t>
      </w:r>
      <w:r w:rsidR="00896AAA" w:rsidRPr="00766C81">
        <w:rPr>
          <w:rFonts w:ascii="Segoe UI" w:hAnsi="Segoe UI" w:cs="Segoe UI"/>
        </w:rPr>
        <w:t>room</w:t>
      </w:r>
      <w:r w:rsidR="0059291E" w:rsidRPr="00766C81">
        <w:rPr>
          <w:rFonts w:ascii="Segoe UI" w:hAnsi="Segoe UI" w:cs="Segoe UI"/>
        </w:rPr>
        <w:t>/</w:t>
      </w:r>
      <w:r w:rsidR="00896AAA" w:rsidRPr="00766C81">
        <w:rPr>
          <w:rFonts w:ascii="Segoe UI" w:hAnsi="Segoe UI" w:cs="Segoe UI"/>
        </w:rPr>
        <w:t xml:space="preserve">office. </w:t>
      </w:r>
    </w:p>
    <w:p w14:paraId="3BDD738C" w14:textId="21B5C17B" w:rsidR="00AD5DD2" w:rsidRPr="00766C81" w:rsidRDefault="00AD5DD2">
      <w:pPr>
        <w:rPr>
          <w:rFonts w:ascii="Segoe UI" w:hAnsi="Segoe UI" w:cs="Segoe UI"/>
        </w:rPr>
      </w:pPr>
    </w:p>
    <w:p w14:paraId="52F6B817" w14:textId="29A8EE23" w:rsidR="001F5B4E" w:rsidRPr="00766C81" w:rsidRDefault="00CE6E49" w:rsidP="00E0534B">
      <w:pPr>
        <w:rPr>
          <w:rFonts w:ascii="Segoe UI" w:hAnsi="Segoe UI" w:cs="Segoe UI"/>
          <w:lang w:val="en-US"/>
        </w:rPr>
      </w:pPr>
      <w:r w:rsidRPr="00766C81">
        <w:rPr>
          <w:rFonts w:ascii="Segoe UI" w:hAnsi="Segoe UI" w:cs="Segoe UI"/>
          <w:lang w:val="en-US"/>
        </w:rPr>
        <w:t xml:space="preserve">The wheelhouse has been increased in size for </w:t>
      </w:r>
      <w:r w:rsidR="001F5B4E" w:rsidRPr="00766C81">
        <w:rPr>
          <w:rFonts w:ascii="Segoe UI" w:hAnsi="Segoe UI" w:cs="Segoe UI"/>
          <w:lang w:val="en-US"/>
        </w:rPr>
        <w:t xml:space="preserve">optimum </w:t>
      </w:r>
      <w:r w:rsidRPr="00766C81">
        <w:rPr>
          <w:rFonts w:ascii="Segoe UI" w:hAnsi="Segoe UI" w:cs="Segoe UI"/>
          <w:lang w:val="en-US"/>
        </w:rPr>
        <w:t xml:space="preserve">comfort and </w:t>
      </w:r>
      <w:r w:rsidR="0059291E" w:rsidRPr="00766C81">
        <w:rPr>
          <w:rFonts w:ascii="Segoe UI" w:hAnsi="Segoe UI" w:cs="Segoe UI"/>
          <w:lang w:val="en-US"/>
        </w:rPr>
        <w:t>visibility</w:t>
      </w:r>
      <w:r w:rsidR="001F5B4E" w:rsidRPr="00766C81">
        <w:rPr>
          <w:rFonts w:ascii="Segoe UI" w:hAnsi="Segoe UI" w:cs="Segoe UI"/>
          <w:lang w:val="en-US"/>
        </w:rPr>
        <w:t xml:space="preserve"> and t</w:t>
      </w:r>
      <w:r w:rsidR="0059291E" w:rsidRPr="00766C81">
        <w:rPr>
          <w:rFonts w:ascii="Segoe UI" w:hAnsi="Segoe UI" w:cs="Segoe UI"/>
          <w:lang w:val="en-US"/>
        </w:rPr>
        <w:t>he main</w:t>
      </w:r>
      <w:r w:rsidR="00F05007" w:rsidRPr="00766C81">
        <w:rPr>
          <w:rFonts w:ascii="Segoe UI" w:hAnsi="Segoe UI" w:cs="Segoe UI"/>
          <w:lang w:val="en-US"/>
        </w:rPr>
        <w:t xml:space="preserve"> passenger super structure area </w:t>
      </w:r>
      <w:r w:rsidR="0059291E" w:rsidRPr="00766C81">
        <w:rPr>
          <w:rFonts w:ascii="Segoe UI" w:hAnsi="Segoe UI" w:cs="Segoe UI"/>
          <w:lang w:val="en-US"/>
        </w:rPr>
        <w:t xml:space="preserve">has been fitted with </w:t>
      </w:r>
      <w:r w:rsidR="00A0732F" w:rsidRPr="00766C81">
        <w:rPr>
          <w:rFonts w:ascii="Segoe UI" w:hAnsi="Segoe UI" w:cs="Segoe UI"/>
          <w:lang w:val="en-US"/>
        </w:rPr>
        <w:t>maximum size windows</w:t>
      </w:r>
      <w:r w:rsidR="003A366E" w:rsidRPr="00766C81">
        <w:rPr>
          <w:rFonts w:ascii="Segoe UI" w:hAnsi="Segoe UI" w:cs="Segoe UI"/>
          <w:lang w:val="en-US"/>
        </w:rPr>
        <w:t xml:space="preserve"> </w:t>
      </w:r>
      <w:r w:rsidR="001F5B4E" w:rsidRPr="00766C81">
        <w:rPr>
          <w:rFonts w:ascii="Segoe UI" w:hAnsi="Segoe UI" w:cs="Segoe UI"/>
          <w:lang w:val="en-US"/>
        </w:rPr>
        <w:t xml:space="preserve">with </w:t>
      </w:r>
      <w:r w:rsidR="003A366E" w:rsidRPr="00766C81">
        <w:rPr>
          <w:rFonts w:ascii="Segoe UI" w:hAnsi="Segoe UI" w:cs="Segoe UI"/>
          <w:lang w:val="en-US"/>
        </w:rPr>
        <w:t>improve</w:t>
      </w:r>
      <w:r w:rsidR="001F5B4E" w:rsidRPr="00766C81">
        <w:rPr>
          <w:rFonts w:ascii="Segoe UI" w:hAnsi="Segoe UI" w:cs="Segoe UI"/>
          <w:lang w:val="en-US"/>
        </w:rPr>
        <w:t>d</w:t>
      </w:r>
      <w:r w:rsidR="003A366E" w:rsidRPr="00766C81">
        <w:rPr>
          <w:rFonts w:ascii="Segoe UI" w:hAnsi="Segoe UI" w:cs="Segoe UI"/>
          <w:lang w:val="en-US"/>
        </w:rPr>
        <w:t xml:space="preserve"> positioning</w:t>
      </w:r>
      <w:r w:rsidR="0059291E" w:rsidRPr="00766C81">
        <w:rPr>
          <w:rFonts w:ascii="Segoe UI" w:hAnsi="Segoe UI" w:cs="Segoe UI"/>
          <w:lang w:val="en-US"/>
        </w:rPr>
        <w:t xml:space="preserve"> to provide</w:t>
      </w:r>
      <w:r w:rsidR="003A366E" w:rsidRPr="00766C81">
        <w:rPr>
          <w:rFonts w:ascii="Segoe UI" w:hAnsi="Segoe UI" w:cs="Segoe UI"/>
          <w:lang w:val="en-US"/>
        </w:rPr>
        <w:t xml:space="preserve"> </w:t>
      </w:r>
      <w:r w:rsidR="00A0732F" w:rsidRPr="00766C81">
        <w:rPr>
          <w:rFonts w:ascii="Segoe UI" w:hAnsi="Segoe UI" w:cs="Segoe UI"/>
          <w:lang w:val="en-US"/>
        </w:rPr>
        <w:t>excellent</w:t>
      </w:r>
      <w:r w:rsidR="003A366E" w:rsidRPr="00766C81">
        <w:rPr>
          <w:rFonts w:ascii="Segoe UI" w:hAnsi="Segoe UI" w:cs="Segoe UI"/>
          <w:lang w:val="en-US"/>
        </w:rPr>
        <w:t xml:space="preserve"> </w:t>
      </w:r>
      <w:r w:rsidR="00F05007" w:rsidRPr="00766C81">
        <w:rPr>
          <w:rFonts w:ascii="Segoe UI" w:hAnsi="Segoe UI" w:cs="Segoe UI"/>
          <w:lang w:val="en-US"/>
        </w:rPr>
        <w:t>passenger</w:t>
      </w:r>
      <w:r w:rsidR="00A0732F" w:rsidRPr="00766C81">
        <w:rPr>
          <w:rFonts w:ascii="Segoe UI" w:hAnsi="Segoe UI" w:cs="Segoe UI"/>
          <w:lang w:val="en-US"/>
        </w:rPr>
        <w:t xml:space="preserve"> </w:t>
      </w:r>
      <w:r w:rsidR="000F0493" w:rsidRPr="00766C81">
        <w:rPr>
          <w:rFonts w:ascii="Segoe UI" w:hAnsi="Segoe UI" w:cs="Segoe UI"/>
          <w:lang w:val="en-US"/>
        </w:rPr>
        <w:t>visibility</w:t>
      </w:r>
      <w:r w:rsidR="00506378" w:rsidRPr="00766C81">
        <w:rPr>
          <w:rFonts w:ascii="Segoe UI" w:hAnsi="Segoe UI" w:cs="Segoe UI"/>
          <w:lang w:val="en-US"/>
        </w:rPr>
        <w:t>, reducing motion sickness</w:t>
      </w:r>
      <w:r w:rsidR="000F0493" w:rsidRPr="00766C81">
        <w:rPr>
          <w:rFonts w:ascii="Segoe UI" w:hAnsi="Segoe UI" w:cs="Segoe UI"/>
          <w:lang w:val="en-US"/>
        </w:rPr>
        <w:t xml:space="preserve">. </w:t>
      </w:r>
      <w:r w:rsidR="007452D6" w:rsidRPr="00766C81">
        <w:rPr>
          <w:rFonts w:ascii="Segoe UI" w:hAnsi="Segoe UI" w:cs="Segoe UI"/>
          <w:lang w:val="en-US"/>
        </w:rPr>
        <w:t xml:space="preserve"> </w:t>
      </w:r>
    </w:p>
    <w:p w14:paraId="6DCAB8D7" w14:textId="77777777" w:rsidR="001F5B4E" w:rsidRPr="00766C81" w:rsidRDefault="001F5B4E" w:rsidP="00E0534B">
      <w:pPr>
        <w:rPr>
          <w:rFonts w:ascii="Segoe UI" w:hAnsi="Segoe UI" w:cs="Segoe UI"/>
          <w:lang w:val="en-US"/>
        </w:rPr>
      </w:pPr>
    </w:p>
    <w:p w14:paraId="0A14709F" w14:textId="294B9DB1" w:rsidR="00E0534B" w:rsidRPr="00766C81" w:rsidRDefault="0003529F" w:rsidP="00E0534B">
      <w:pPr>
        <w:rPr>
          <w:rFonts w:ascii="Segoe UI" w:hAnsi="Segoe UI" w:cs="Segoe UI"/>
          <w:lang w:val="en-US"/>
        </w:rPr>
      </w:pPr>
      <w:r w:rsidRPr="00766C81">
        <w:rPr>
          <w:rFonts w:ascii="Segoe UI" w:hAnsi="Segoe UI" w:cs="Segoe UI"/>
          <w:lang w:val="en-US"/>
        </w:rPr>
        <w:t>An o</w:t>
      </w:r>
      <w:r w:rsidR="00506378" w:rsidRPr="00766C81">
        <w:rPr>
          <w:rFonts w:ascii="Segoe UI" w:hAnsi="Segoe UI" w:cs="Segoe UI"/>
          <w:lang w:val="en-US"/>
        </w:rPr>
        <w:t>ptional g</w:t>
      </w:r>
      <w:r w:rsidR="00E0534B" w:rsidRPr="00766C81">
        <w:rPr>
          <w:rFonts w:ascii="Segoe UI" w:hAnsi="Segoe UI" w:cs="Segoe UI"/>
          <w:lang w:val="en-US"/>
        </w:rPr>
        <w:t>yro stabilizer significantly reduce</w:t>
      </w:r>
      <w:r w:rsidRPr="00766C81">
        <w:rPr>
          <w:rFonts w:ascii="Segoe UI" w:hAnsi="Segoe UI" w:cs="Segoe UI"/>
          <w:lang w:val="en-US"/>
        </w:rPr>
        <w:t>s</w:t>
      </w:r>
      <w:r w:rsidR="00E0534B" w:rsidRPr="00766C81">
        <w:rPr>
          <w:rFonts w:ascii="Segoe UI" w:hAnsi="Segoe UI" w:cs="Segoe UI"/>
          <w:lang w:val="en-US"/>
        </w:rPr>
        <w:t xml:space="preserve"> the vessels rolling motion</w:t>
      </w:r>
      <w:r w:rsidRPr="00766C81">
        <w:rPr>
          <w:rFonts w:ascii="Segoe UI" w:hAnsi="Segoe UI" w:cs="Segoe UI"/>
          <w:lang w:val="en-US"/>
        </w:rPr>
        <w:t>,</w:t>
      </w:r>
      <w:r w:rsidR="00E0534B" w:rsidRPr="00766C81">
        <w:rPr>
          <w:rFonts w:ascii="Segoe UI" w:hAnsi="Segoe UI" w:cs="Segoe UI"/>
          <w:lang w:val="en-US"/>
        </w:rPr>
        <w:t xml:space="preserve"> increasing safety and </w:t>
      </w:r>
      <w:r w:rsidRPr="00766C81">
        <w:rPr>
          <w:rFonts w:ascii="Segoe UI" w:hAnsi="Segoe UI" w:cs="Segoe UI"/>
          <w:lang w:val="en-US"/>
        </w:rPr>
        <w:t>efficiency</w:t>
      </w:r>
      <w:r w:rsidR="00E0534B" w:rsidRPr="00766C81">
        <w:rPr>
          <w:rFonts w:ascii="Segoe UI" w:hAnsi="Segoe UI" w:cs="Segoe UI"/>
          <w:lang w:val="en-US"/>
        </w:rPr>
        <w:t xml:space="preserve"> during </w:t>
      </w:r>
      <w:r w:rsidR="00AE43B1" w:rsidRPr="00766C81">
        <w:rPr>
          <w:rFonts w:ascii="Segoe UI" w:hAnsi="Segoe UI" w:cs="Segoe UI"/>
          <w:lang w:val="en-US"/>
        </w:rPr>
        <w:t xml:space="preserve">personnel </w:t>
      </w:r>
      <w:r w:rsidR="00E0534B" w:rsidRPr="00766C81">
        <w:rPr>
          <w:rFonts w:ascii="Segoe UI" w:hAnsi="Segoe UI" w:cs="Segoe UI"/>
          <w:lang w:val="en-US"/>
        </w:rPr>
        <w:t>transfers</w:t>
      </w:r>
      <w:r w:rsidR="00EC1AD1" w:rsidRPr="00766C81">
        <w:rPr>
          <w:rFonts w:ascii="Segoe UI" w:hAnsi="Segoe UI" w:cs="Segoe UI"/>
          <w:lang w:val="en-US"/>
        </w:rPr>
        <w:t xml:space="preserve">, the </w:t>
      </w:r>
      <w:r w:rsidR="00FC28AD" w:rsidRPr="00766C81">
        <w:rPr>
          <w:rFonts w:ascii="Segoe UI" w:hAnsi="Segoe UI" w:cs="Segoe UI"/>
          <w:lang w:val="en-US"/>
        </w:rPr>
        <w:t xml:space="preserve">gyro </w:t>
      </w:r>
      <w:r w:rsidR="00EC1AD1" w:rsidRPr="00766C81">
        <w:rPr>
          <w:rFonts w:ascii="Segoe UI" w:hAnsi="Segoe UI" w:cs="Segoe UI"/>
          <w:lang w:val="en-US"/>
        </w:rPr>
        <w:t>coupled with</w:t>
      </w:r>
      <w:r w:rsidR="00E0534B" w:rsidRPr="00766C81">
        <w:rPr>
          <w:rFonts w:ascii="Segoe UI" w:hAnsi="Segoe UI" w:cs="Segoe UI"/>
          <w:lang w:val="en-US"/>
        </w:rPr>
        <w:t xml:space="preserve"> a</w:t>
      </w:r>
      <w:r w:rsidR="00506378" w:rsidRPr="00766C81">
        <w:rPr>
          <w:rFonts w:ascii="Segoe UI" w:hAnsi="Segoe UI" w:cs="Segoe UI"/>
          <w:lang w:val="en-US"/>
        </w:rPr>
        <w:t>n optional</w:t>
      </w:r>
      <w:r w:rsidR="00E0534B" w:rsidRPr="00766C81">
        <w:rPr>
          <w:rFonts w:ascii="Segoe UI" w:hAnsi="Segoe UI" w:cs="Segoe UI"/>
          <w:lang w:val="en-US"/>
        </w:rPr>
        <w:t xml:space="preserve"> motion compensated gangway gives the </w:t>
      </w:r>
      <w:r w:rsidR="00EC1AD1" w:rsidRPr="00766C81">
        <w:rPr>
          <w:rFonts w:ascii="Segoe UI" w:hAnsi="Segoe UI" w:cs="Segoe UI"/>
          <w:lang w:val="en-US"/>
        </w:rPr>
        <w:t xml:space="preserve">ultimate level of safety for personnel transfers </w:t>
      </w:r>
      <w:r w:rsidR="00E0534B" w:rsidRPr="00766C81">
        <w:rPr>
          <w:rFonts w:ascii="Segoe UI" w:hAnsi="Segoe UI" w:cs="Segoe UI"/>
          <w:lang w:val="en-US"/>
        </w:rPr>
        <w:t>to the offshore installation.</w:t>
      </w:r>
      <w:r w:rsidR="00506378" w:rsidRPr="00766C81">
        <w:rPr>
          <w:rFonts w:ascii="Segoe UI" w:hAnsi="Segoe UI" w:cs="Segoe UI"/>
          <w:lang w:val="en-US"/>
        </w:rPr>
        <w:t xml:space="preserve"> </w:t>
      </w:r>
      <w:r w:rsidR="00E0534B" w:rsidRPr="00766C81">
        <w:rPr>
          <w:rFonts w:ascii="Segoe UI" w:hAnsi="Segoe UI" w:cs="Segoe UI"/>
          <w:lang w:val="en-US"/>
        </w:rPr>
        <w:t xml:space="preserve">The vessel can </w:t>
      </w:r>
      <w:r w:rsidR="00506378" w:rsidRPr="00766C81">
        <w:rPr>
          <w:rFonts w:ascii="Segoe UI" w:hAnsi="Segoe UI" w:cs="Segoe UI"/>
          <w:lang w:val="en-US"/>
        </w:rPr>
        <w:t xml:space="preserve">also </w:t>
      </w:r>
      <w:r w:rsidR="00E0534B" w:rsidRPr="00766C81">
        <w:rPr>
          <w:rFonts w:ascii="Segoe UI" w:hAnsi="Segoe UI" w:cs="Segoe UI"/>
          <w:lang w:val="en-US"/>
        </w:rPr>
        <w:t xml:space="preserve">be fitted </w:t>
      </w:r>
      <w:r w:rsidR="00EC1AD1" w:rsidRPr="00766C81">
        <w:rPr>
          <w:rFonts w:ascii="Segoe UI" w:hAnsi="Segoe UI" w:cs="Segoe UI"/>
          <w:lang w:val="en-US"/>
        </w:rPr>
        <w:t>with an</w:t>
      </w:r>
      <w:r w:rsidR="00E0534B" w:rsidRPr="00766C81">
        <w:rPr>
          <w:rFonts w:ascii="Segoe UI" w:hAnsi="Segoe UI" w:cs="Segoe UI"/>
          <w:lang w:val="en-US"/>
        </w:rPr>
        <w:t xml:space="preserve"> autonomous control </w:t>
      </w:r>
      <w:r w:rsidR="00EC1AD1" w:rsidRPr="00766C81">
        <w:rPr>
          <w:rFonts w:ascii="Segoe UI" w:hAnsi="Segoe UI" w:cs="Segoe UI"/>
          <w:lang w:val="en-US"/>
        </w:rPr>
        <w:t xml:space="preserve">module </w:t>
      </w:r>
      <w:r w:rsidR="00E0534B" w:rsidRPr="00766C81">
        <w:rPr>
          <w:rFonts w:ascii="Segoe UI" w:hAnsi="Segoe UI" w:cs="Segoe UI"/>
          <w:lang w:val="en-US"/>
        </w:rPr>
        <w:t xml:space="preserve">for either local or remote autonomous operations. </w:t>
      </w:r>
    </w:p>
    <w:p w14:paraId="4978C271" w14:textId="38C843A4" w:rsidR="00CB65D1" w:rsidRPr="00766C81" w:rsidRDefault="00CB65D1" w:rsidP="00E0534B">
      <w:pPr>
        <w:rPr>
          <w:rFonts w:ascii="Segoe UI" w:hAnsi="Segoe UI" w:cs="Segoe UI"/>
          <w:lang w:val="en-US"/>
        </w:rPr>
      </w:pPr>
    </w:p>
    <w:p w14:paraId="75D7B534" w14:textId="677C7395" w:rsidR="00CB65D1" w:rsidRPr="00766C81" w:rsidRDefault="00CB65D1" w:rsidP="00E0534B">
      <w:pPr>
        <w:rPr>
          <w:rFonts w:ascii="Segoe UI" w:hAnsi="Segoe UI" w:cs="Segoe UI"/>
          <w:lang w:val="en-US"/>
        </w:rPr>
      </w:pPr>
      <w:r w:rsidRPr="00766C81">
        <w:rPr>
          <w:rFonts w:ascii="Segoe UI" w:hAnsi="Segoe UI" w:cs="Segoe UI"/>
          <w:lang w:val="en-US"/>
        </w:rPr>
        <w:t xml:space="preserve">The </w:t>
      </w:r>
      <w:r w:rsidR="00506378" w:rsidRPr="00766C81">
        <w:rPr>
          <w:rFonts w:ascii="Segoe UI" w:hAnsi="Segoe UI" w:cs="Segoe UI"/>
          <w:lang w:val="en-US"/>
        </w:rPr>
        <w:t xml:space="preserve">Gen 4 FCB </w:t>
      </w:r>
      <w:r w:rsidR="00A77BF6" w:rsidRPr="00766C81">
        <w:rPr>
          <w:rFonts w:ascii="Segoe UI" w:hAnsi="Segoe UI" w:cs="Segoe UI"/>
          <w:lang w:val="en-US"/>
        </w:rPr>
        <w:t xml:space="preserve">can be </w:t>
      </w:r>
      <w:r w:rsidRPr="00766C81">
        <w:rPr>
          <w:rFonts w:ascii="Segoe UI" w:hAnsi="Segoe UI" w:cs="Segoe UI"/>
          <w:lang w:val="en-US"/>
        </w:rPr>
        <w:t xml:space="preserve">fitted with three Cummins KTA 50 M2 engines, delivering clean and efficient power of 4,026kw (5,400hp). The </w:t>
      </w:r>
      <w:r w:rsidR="00506378" w:rsidRPr="00766C81">
        <w:rPr>
          <w:rFonts w:ascii="Segoe UI" w:hAnsi="Segoe UI" w:cs="Segoe UI"/>
          <w:lang w:val="en-US"/>
        </w:rPr>
        <w:t xml:space="preserve">vessel </w:t>
      </w:r>
      <w:r w:rsidRPr="00766C81">
        <w:rPr>
          <w:rFonts w:ascii="Segoe UI" w:hAnsi="Segoe UI" w:cs="Segoe UI"/>
          <w:lang w:val="en-US"/>
        </w:rPr>
        <w:t xml:space="preserve">can deliver a service speed </w:t>
      </w:r>
      <w:proofErr w:type="gramStart"/>
      <w:r w:rsidR="003A366E" w:rsidRPr="00766C81">
        <w:rPr>
          <w:rFonts w:ascii="Segoe UI" w:hAnsi="Segoe UI" w:cs="Segoe UI"/>
          <w:lang w:val="en-US"/>
        </w:rPr>
        <w:t xml:space="preserve">in excess </w:t>
      </w:r>
      <w:r w:rsidRPr="00766C81">
        <w:rPr>
          <w:rFonts w:ascii="Segoe UI" w:hAnsi="Segoe UI" w:cs="Segoe UI"/>
          <w:lang w:val="en-US"/>
        </w:rPr>
        <w:t>of</w:t>
      </w:r>
      <w:proofErr w:type="gramEnd"/>
      <w:r w:rsidRPr="00766C81">
        <w:rPr>
          <w:rFonts w:ascii="Segoe UI" w:hAnsi="Segoe UI" w:cs="Segoe UI"/>
          <w:lang w:val="en-US"/>
        </w:rPr>
        <w:t xml:space="preserve"> 30 knots @ </w:t>
      </w:r>
      <w:r w:rsidR="00EC1AD1" w:rsidRPr="00766C81">
        <w:rPr>
          <w:rFonts w:ascii="Segoe UI" w:hAnsi="Segoe UI" w:cs="Segoe UI"/>
          <w:lang w:val="en-US"/>
        </w:rPr>
        <w:t>85</w:t>
      </w:r>
      <w:r w:rsidRPr="00766C81">
        <w:rPr>
          <w:rFonts w:ascii="Segoe UI" w:hAnsi="Segoe UI" w:cs="Segoe UI"/>
          <w:lang w:val="en-US"/>
        </w:rPr>
        <w:t>% MCR with a full speed of 32 knots @ 100% MCR</w:t>
      </w:r>
      <w:r w:rsidR="00011E05" w:rsidRPr="00766C81">
        <w:rPr>
          <w:rFonts w:ascii="Segoe UI" w:hAnsi="Segoe UI" w:cs="Segoe UI"/>
          <w:lang w:val="en-US"/>
        </w:rPr>
        <w:t xml:space="preserve"> and t</w:t>
      </w:r>
      <w:r w:rsidR="00EC1AD1" w:rsidRPr="00766C81">
        <w:rPr>
          <w:rFonts w:ascii="Segoe UI" w:hAnsi="Segoe UI" w:cs="Segoe UI"/>
          <w:lang w:val="en-US"/>
        </w:rPr>
        <w:t>he</w:t>
      </w:r>
      <w:r w:rsidR="003A366E" w:rsidRPr="00766C81">
        <w:rPr>
          <w:rFonts w:ascii="Segoe UI" w:hAnsi="Segoe UI" w:cs="Segoe UI"/>
          <w:lang w:val="en-US"/>
        </w:rPr>
        <w:t xml:space="preserve"> </w:t>
      </w:r>
      <w:r w:rsidRPr="00766C81">
        <w:rPr>
          <w:rFonts w:ascii="Segoe UI" w:hAnsi="Segoe UI" w:cs="Segoe UI"/>
          <w:lang w:val="en-US"/>
        </w:rPr>
        <w:t xml:space="preserve">fuel consumption at service speed is approximately </w:t>
      </w:r>
      <w:r w:rsidR="00EC1AD1" w:rsidRPr="00766C81">
        <w:rPr>
          <w:rFonts w:ascii="Segoe UI" w:hAnsi="Segoe UI" w:cs="Segoe UI"/>
          <w:lang w:val="en-US"/>
        </w:rPr>
        <w:t>827</w:t>
      </w:r>
      <w:r w:rsidRPr="00766C81">
        <w:rPr>
          <w:rFonts w:ascii="Segoe UI" w:hAnsi="Segoe UI" w:cs="Segoe UI"/>
          <w:lang w:val="en-US"/>
        </w:rPr>
        <w:t xml:space="preserve"> litres/hr </w:t>
      </w:r>
      <w:r w:rsidR="00EC1AD1" w:rsidRPr="00766C81">
        <w:rPr>
          <w:rFonts w:ascii="Segoe UI" w:hAnsi="Segoe UI" w:cs="Segoe UI"/>
          <w:lang w:val="en-US"/>
        </w:rPr>
        <w:t>(3 engines)</w:t>
      </w:r>
      <w:r w:rsidRPr="00766C81">
        <w:rPr>
          <w:rFonts w:ascii="Segoe UI" w:hAnsi="Segoe UI" w:cs="Segoe UI"/>
          <w:lang w:val="en-US"/>
        </w:rPr>
        <w:t>.</w:t>
      </w:r>
    </w:p>
    <w:p w14:paraId="3AACA2CA" w14:textId="0BEDE7C4" w:rsidR="001C04D0" w:rsidRPr="00766C81" w:rsidRDefault="001C04D0" w:rsidP="00E80327">
      <w:pPr>
        <w:rPr>
          <w:rFonts w:ascii="Segoe UI" w:hAnsi="Segoe UI" w:cs="Segoe UI"/>
          <w:lang w:val="en-US"/>
        </w:rPr>
      </w:pPr>
    </w:p>
    <w:p w14:paraId="107A33F7" w14:textId="54ED647E" w:rsidR="001071DB" w:rsidRPr="00766C81" w:rsidRDefault="00BB1609" w:rsidP="002767E5">
      <w:pPr>
        <w:spacing w:after="160" w:line="259" w:lineRule="auto"/>
        <w:rPr>
          <w:rFonts w:ascii="Segoe UI" w:eastAsiaTheme="minorHAnsi" w:hAnsi="Segoe UI" w:cs="Segoe UI"/>
          <w:lang w:val="en-GB" w:eastAsia="en-US"/>
        </w:rPr>
      </w:pPr>
      <w:r w:rsidRPr="00766C81">
        <w:rPr>
          <w:rFonts w:ascii="Segoe UI" w:eastAsiaTheme="minorHAnsi" w:hAnsi="Segoe UI" w:cs="Segoe UI"/>
          <w:lang w:val="en-GB" w:eastAsia="en-US"/>
        </w:rPr>
        <w:t xml:space="preserve">Chan Eng Yew, CEO of Strategic Marine, said: “Strategic Marine has considerable experience </w:t>
      </w:r>
      <w:r w:rsidR="00FC28AD" w:rsidRPr="00766C81">
        <w:rPr>
          <w:rFonts w:ascii="Segoe UI" w:eastAsiaTheme="minorHAnsi" w:hAnsi="Segoe UI" w:cs="Segoe UI"/>
          <w:lang w:val="en-GB" w:eastAsia="en-US"/>
        </w:rPr>
        <w:t>in</w:t>
      </w:r>
      <w:r w:rsidRPr="00766C81">
        <w:rPr>
          <w:rFonts w:ascii="Segoe UI" w:eastAsiaTheme="minorHAnsi" w:hAnsi="Segoe UI" w:cs="Segoe UI"/>
          <w:lang w:val="en-GB" w:eastAsia="en-US"/>
        </w:rPr>
        <w:t xml:space="preserve"> building boats for this market</w:t>
      </w:r>
      <w:r w:rsidR="00A77BF6" w:rsidRPr="00766C81">
        <w:rPr>
          <w:rFonts w:ascii="Segoe UI" w:eastAsiaTheme="minorHAnsi" w:hAnsi="Segoe UI" w:cs="Segoe UI"/>
          <w:lang w:val="en-GB" w:eastAsia="en-US"/>
        </w:rPr>
        <w:t xml:space="preserve"> having been doing so since 2001</w:t>
      </w:r>
      <w:r w:rsidRPr="00766C81">
        <w:rPr>
          <w:rFonts w:ascii="Segoe UI" w:eastAsiaTheme="minorHAnsi" w:hAnsi="Segoe UI" w:cs="Segoe UI"/>
          <w:lang w:val="en-GB" w:eastAsia="en-US"/>
        </w:rPr>
        <w:t xml:space="preserve">, </w:t>
      </w:r>
      <w:r w:rsidR="00031F15" w:rsidRPr="00766C81">
        <w:rPr>
          <w:rFonts w:ascii="Segoe UI" w:eastAsiaTheme="minorHAnsi" w:hAnsi="Segoe UI" w:cs="Segoe UI"/>
          <w:lang w:val="en-GB" w:eastAsia="en-US"/>
        </w:rPr>
        <w:t xml:space="preserve">with </w:t>
      </w:r>
      <w:r w:rsidRPr="00766C81">
        <w:rPr>
          <w:rFonts w:ascii="Segoe UI" w:eastAsiaTheme="minorHAnsi" w:hAnsi="Segoe UI" w:cs="Segoe UI"/>
          <w:lang w:val="en-GB" w:eastAsia="en-US"/>
        </w:rPr>
        <w:t>more than 70 fast crew boats</w:t>
      </w:r>
      <w:r w:rsidR="00506378" w:rsidRPr="00766C81">
        <w:rPr>
          <w:rFonts w:ascii="Segoe UI" w:eastAsiaTheme="minorHAnsi" w:hAnsi="Segoe UI" w:cs="Segoe UI"/>
          <w:lang w:val="en-GB" w:eastAsia="en-US"/>
        </w:rPr>
        <w:t xml:space="preserve"> delivered</w:t>
      </w:r>
      <w:r w:rsidR="00EC1AD1" w:rsidRPr="00766C81">
        <w:rPr>
          <w:rFonts w:ascii="Segoe UI" w:eastAsiaTheme="minorHAnsi" w:hAnsi="Segoe UI" w:cs="Segoe UI"/>
          <w:lang w:val="en-GB" w:eastAsia="en-US"/>
        </w:rPr>
        <w:t xml:space="preserve">. </w:t>
      </w:r>
    </w:p>
    <w:p w14:paraId="6EC9B7B9" w14:textId="323523C5" w:rsidR="00E23987" w:rsidRPr="00766C81" w:rsidRDefault="00EC1AD1" w:rsidP="002767E5">
      <w:pPr>
        <w:spacing w:after="160" w:line="259" w:lineRule="auto"/>
        <w:rPr>
          <w:rFonts w:ascii="Segoe UI" w:eastAsiaTheme="minorHAnsi" w:hAnsi="Segoe UI" w:cs="Segoe UI"/>
          <w:lang w:val="en-GB" w:eastAsia="en-US"/>
        </w:rPr>
      </w:pPr>
      <w:r w:rsidRPr="00766C81">
        <w:rPr>
          <w:rFonts w:ascii="Segoe UI" w:eastAsiaTheme="minorHAnsi" w:hAnsi="Segoe UI" w:cs="Segoe UI"/>
          <w:lang w:val="en-GB" w:eastAsia="en-US"/>
        </w:rPr>
        <w:t>Each</w:t>
      </w:r>
      <w:r w:rsidR="00BB1609" w:rsidRPr="00766C81">
        <w:rPr>
          <w:rFonts w:ascii="Segoe UI" w:eastAsiaTheme="minorHAnsi" w:hAnsi="Segoe UI" w:cs="Segoe UI"/>
          <w:lang w:val="en-GB" w:eastAsia="en-US"/>
        </w:rPr>
        <w:t xml:space="preserve"> new vessel design</w:t>
      </w:r>
      <w:r w:rsidRPr="00766C81">
        <w:rPr>
          <w:rFonts w:ascii="Segoe UI" w:eastAsiaTheme="minorHAnsi" w:hAnsi="Segoe UI" w:cs="Segoe UI"/>
          <w:lang w:val="en-GB" w:eastAsia="en-US"/>
        </w:rPr>
        <w:t xml:space="preserve"> is based on our goal of continu</w:t>
      </w:r>
      <w:r w:rsidR="00011E05" w:rsidRPr="00766C81">
        <w:rPr>
          <w:rFonts w:ascii="Segoe UI" w:eastAsiaTheme="minorHAnsi" w:hAnsi="Segoe UI" w:cs="Segoe UI"/>
          <w:lang w:val="en-GB" w:eastAsia="en-US"/>
        </w:rPr>
        <w:t>ous</w:t>
      </w:r>
      <w:r w:rsidRPr="00766C81">
        <w:rPr>
          <w:rFonts w:ascii="Segoe UI" w:eastAsiaTheme="minorHAnsi" w:hAnsi="Segoe UI" w:cs="Segoe UI"/>
          <w:lang w:val="en-GB" w:eastAsia="en-US"/>
        </w:rPr>
        <w:t xml:space="preserve"> improvement, whilst exceeding </w:t>
      </w:r>
      <w:r w:rsidR="00BB1609" w:rsidRPr="00766C81">
        <w:rPr>
          <w:rFonts w:ascii="Segoe UI" w:eastAsiaTheme="minorHAnsi" w:hAnsi="Segoe UI" w:cs="Segoe UI"/>
          <w:lang w:val="en-GB" w:eastAsia="en-US"/>
        </w:rPr>
        <w:t>our customers’ needs</w:t>
      </w:r>
      <w:r w:rsidRPr="00766C81">
        <w:rPr>
          <w:rFonts w:ascii="Segoe UI" w:eastAsiaTheme="minorHAnsi" w:hAnsi="Segoe UI" w:cs="Segoe UI"/>
          <w:lang w:val="en-GB" w:eastAsia="en-US"/>
        </w:rPr>
        <w:t>,</w:t>
      </w:r>
      <w:r w:rsidR="00BB1609" w:rsidRPr="00766C81">
        <w:rPr>
          <w:rFonts w:ascii="Segoe UI" w:eastAsiaTheme="minorHAnsi" w:hAnsi="Segoe UI" w:cs="Segoe UI"/>
          <w:lang w:val="en-GB" w:eastAsia="en-US"/>
        </w:rPr>
        <w:t xml:space="preserve"> operationally and environmentally</w:t>
      </w:r>
      <w:r w:rsidRPr="00766C81">
        <w:rPr>
          <w:rFonts w:ascii="Segoe UI" w:eastAsiaTheme="minorHAnsi" w:hAnsi="Segoe UI" w:cs="Segoe UI"/>
          <w:lang w:val="en-GB" w:eastAsia="en-US"/>
        </w:rPr>
        <w:t>.</w:t>
      </w:r>
      <w:r w:rsidR="00A77BF6" w:rsidRPr="00766C81">
        <w:rPr>
          <w:rFonts w:ascii="Segoe UI" w:eastAsiaTheme="minorHAnsi" w:hAnsi="Segoe UI" w:cs="Segoe UI"/>
          <w:lang w:val="en-GB" w:eastAsia="en-US"/>
        </w:rPr>
        <w:t xml:space="preserve"> The latest Gen 4 design is Strategic Marine’s answer </w:t>
      </w:r>
      <w:r w:rsidR="002D445D" w:rsidRPr="00766C81">
        <w:rPr>
          <w:rFonts w:ascii="Segoe UI" w:eastAsiaTheme="minorHAnsi" w:hAnsi="Segoe UI" w:cs="Segoe UI"/>
          <w:lang w:val="en-GB" w:eastAsia="en-US"/>
        </w:rPr>
        <w:t xml:space="preserve">to </w:t>
      </w:r>
      <w:r w:rsidR="00A77BF6" w:rsidRPr="00766C81">
        <w:rPr>
          <w:rFonts w:ascii="Segoe UI" w:eastAsiaTheme="minorHAnsi" w:hAnsi="Segoe UI" w:cs="Segoe UI"/>
          <w:lang w:val="en-GB" w:eastAsia="en-US"/>
        </w:rPr>
        <w:t xml:space="preserve">the increasing operational demands </w:t>
      </w:r>
      <w:r w:rsidR="002D445D" w:rsidRPr="00766C81">
        <w:rPr>
          <w:rFonts w:ascii="Segoe UI" w:eastAsiaTheme="minorHAnsi" w:hAnsi="Segoe UI" w:cs="Segoe UI"/>
          <w:lang w:val="en-GB" w:eastAsia="en-US"/>
        </w:rPr>
        <w:t xml:space="preserve">of </w:t>
      </w:r>
      <w:r w:rsidR="00A77BF6" w:rsidRPr="00766C81">
        <w:rPr>
          <w:rFonts w:ascii="Segoe UI" w:eastAsiaTheme="minorHAnsi" w:hAnsi="Segoe UI" w:cs="Segoe UI"/>
          <w:lang w:val="en-GB" w:eastAsia="en-US"/>
        </w:rPr>
        <w:t>not only</w:t>
      </w:r>
      <w:r w:rsidR="009065F2" w:rsidRPr="00766C81">
        <w:rPr>
          <w:rFonts w:ascii="Segoe UI" w:eastAsiaTheme="minorHAnsi" w:hAnsi="Segoe UI" w:cs="Segoe UI"/>
          <w:lang w:val="en-GB" w:eastAsia="en-US"/>
        </w:rPr>
        <w:t xml:space="preserve"> </w:t>
      </w:r>
      <w:r w:rsidR="00A77BF6" w:rsidRPr="00766C81">
        <w:rPr>
          <w:rFonts w:ascii="Segoe UI" w:eastAsiaTheme="minorHAnsi" w:hAnsi="Segoe UI" w:cs="Segoe UI"/>
          <w:lang w:val="en-GB" w:eastAsia="en-US"/>
        </w:rPr>
        <w:t>our clients</w:t>
      </w:r>
      <w:r w:rsidR="009065F2" w:rsidRPr="00766C81">
        <w:rPr>
          <w:rFonts w:ascii="Segoe UI" w:eastAsiaTheme="minorHAnsi" w:hAnsi="Segoe UI" w:cs="Segoe UI"/>
          <w:lang w:val="en-GB" w:eastAsia="en-US"/>
        </w:rPr>
        <w:t>,</w:t>
      </w:r>
      <w:r w:rsidR="00A77BF6" w:rsidRPr="00766C81">
        <w:rPr>
          <w:rFonts w:ascii="Segoe UI" w:eastAsiaTheme="minorHAnsi" w:hAnsi="Segoe UI" w:cs="Segoe UI"/>
          <w:lang w:val="en-GB" w:eastAsia="en-US"/>
        </w:rPr>
        <w:t xml:space="preserve"> but the environment</w:t>
      </w:r>
      <w:r w:rsidR="009065F2" w:rsidRPr="00766C81">
        <w:rPr>
          <w:rFonts w:ascii="Segoe UI" w:eastAsiaTheme="minorHAnsi" w:hAnsi="Segoe UI" w:cs="Segoe UI"/>
          <w:lang w:val="en-GB" w:eastAsia="en-US"/>
        </w:rPr>
        <w:t xml:space="preserve"> </w:t>
      </w:r>
      <w:proofErr w:type="gramStart"/>
      <w:r w:rsidR="009065F2" w:rsidRPr="00766C81">
        <w:rPr>
          <w:rFonts w:ascii="Segoe UI" w:eastAsiaTheme="minorHAnsi" w:hAnsi="Segoe UI" w:cs="Segoe UI"/>
          <w:lang w:val="en-GB" w:eastAsia="en-US"/>
        </w:rPr>
        <w:t>too</w:t>
      </w:r>
      <w:r w:rsidR="00A77BF6" w:rsidRPr="00766C81">
        <w:rPr>
          <w:rFonts w:ascii="Segoe UI" w:eastAsiaTheme="minorHAnsi" w:hAnsi="Segoe UI" w:cs="Segoe UI"/>
          <w:lang w:val="en-GB" w:eastAsia="en-US"/>
        </w:rPr>
        <w:t>.</w:t>
      </w:r>
      <w:r w:rsidR="001071DB" w:rsidRPr="00766C81">
        <w:rPr>
          <w:rFonts w:ascii="Segoe UI" w:eastAsiaTheme="minorHAnsi" w:hAnsi="Segoe UI" w:cs="Segoe UI"/>
          <w:lang w:val="en-GB" w:eastAsia="en-US"/>
        </w:rPr>
        <w:t>“</w:t>
      </w:r>
      <w:proofErr w:type="gramEnd"/>
    </w:p>
    <w:p w14:paraId="3DED49D2" w14:textId="77777777" w:rsidR="001071DB" w:rsidRPr="00766C81" w:rsidRDefault="001071DB" w:rsidP="002767E5">
      <w:pPr>
        <w:spacing w:after="160" w:line="259" w:lineRule="auto"/>
        <w:rPr>
          <w:rFonts w:ascii="Segoe UI" w:eastAsiaTheme="minorHAnsi" w:hAnsi="Segoe UI" w:cs="Segoe UI"/>
          <w:lang w:val="en-GB" w:eastAsia="en-US"/>
        </w:rPr>
      </w:pPr>
    </w:p>
    <w:p w14:paraId="2CF90B70" w14:textId="77777777" w:rsidR="002767E5" w:rsidRPr="00766C81" w:rsidRDefault="002767E5" w:rsidP="002767E5">
      <w:pPr>
        <w:rPr>
          <w:rFonts w:ascii="Segoe UI" w:hAnsi="Segoe UI" w:cs="Segoe UI"/>
        </w:rPr>
      </w:pPr>
      <w:r w:rsidRPr="00766C81">
        <w:rPr>
          <w:rFonts w:ascii="Segoe UI" w:hAnsi="Segoe UI" w:cs="Segoe UI"/>
        </w:rPr>
        <w:t>The Gen 4 FCB dimensions</w:t>
      </w:r>
    </w:p>
    <w:p w14:paraId="693897DC" w14:textId="77777777" w:rsidR="002767E5" w:rsidRPr="00766C81" w:rsidRDefault="002767E5" w:rsidP="002767E5">
      <w:pPr>
        <w:pStyle w:val="ListParagraph"/>
        <w:numPr>
          <w:ilvl w:val="0"/>
          <w:numId w:val="4"/>
        </w:numPr>
        <w:ind w:left="567" w:hanging="567"/>
        <w:rPr>
          <w:rFonts w:ascii="Segoe UI" w:hAnsi="Segoe UI" w:cs="Segoe UI"/>
        </w:rPr>
      </w:pPr>
      <w:r w:rsidRPr="00766C81">
        <w:rPr>
          <w:rFonts w:ascii="Segoe UI" w:hAnsi="Segoe UI" w:cs="Segoe UI"/>
        </w:rPr>
        <w:t>Length overall 42 metres</w:t>
      </w:r>
    </w:p>
    <w:p w14:paraId="3B26C5E6" w14:textId="712A59FE" w:rsidR="002767E5" w:rsidRPr="00766C81" w:rsidRDefault="002767E5" w:rsidP="002767E5">
      <w:pPr>
        <w:pStyle w:val="ListParagraph"/>
        <w:numPr>
          <w:ilvl w:val="0"/>
          <w:numId w:val="4"/>
        </w:numPr>
        <w:ind w:left="567" w:hanging="567"/>
        <w:rPr>
          <w:rFonts w:ascii="Segoe UI" w:hAnsi="Segoe UI" w:cs="Segoe UI"/>
        </w:rPr>
      </w:pPr>
      <w:r w:rsidRPr="00766C81">
        <w:rPr>
          <w:rFonts w:ascii="Segoe UI" w:hAnsi="Segoe UI" w:cs="Segoe UI"/>
        </w:rPr>
        <w:t>Beam (</w:t>
      </w:r>
      <w:r w:rsidR="008F3C37" w:rsidRPr="00766C81">
        <w:rPr>
          <w:rFonts w:ascii="Segoe UI" w:hAnsi="Segoe UI" w:cs="Segoe UI"/>
        </w:rPr>
        <w:t>m</w:t>
      </w:r>
      <w:r w:rsidRPr="00766C81">
        <w:rPr>
          <w:rFonts w:ascii="Segoe UI" w:hAnsi="Segoe UI" w:cs="Segoe UI"/>
        </w:rPr>
        <w:t xml:space="preserve">ax) </w:t>
      </w:r>
      <w:r w:rsidR="008F3C37" w:rsidRPr="00766C81">
        <w:rPr>
          <w:rFonts w:ascii="Segoe UI" w:hAnsi="Segoe UI" w:cs="Segoe UI"/>
        </w:rPr>
        <w:t>m</w:t>
      </w:r>
      <w:r w:rsidRPr="00766C81">
        <w:rPr>
          <w:rFonts w:ascii="Segoe UI" w:hAnsi="Segoe UI" w:cs="Segoe UI"/>
        </w:rPr>
        <w:t>oulded 8.20 metres</w:t>
      </w:r>
    </w:p>
    <w:p w14:paraId="5982EB29" w14:textId="15881080" w:rsidR="002767E5" w:rsidRPr="00766C81" w:rsidRDefault="002767E5" w:rsidP="002767E5">
      <w:pPr>
        <w:pStyle w:val="ListParagraph"/>
        <w:numPr>
          <w:ilvl w:val="0"/>
          <w:numId w:val="4"/>
        </w:numPr>
        <w:ind w:left="567" w:hanging="567"/>
        <w:rPr>
          <w:rFonts w:ascii="Segoe UI" w:hAnsi="Segoe UI" w:cs="Segoe UI"/>
        </w:rPr>
      </w:pPr>
      <w:r w:rsidRPr="00766C81">
        <w:rPr>
          <w:rFonts w:ascii="Segoe UI" w:hAnsi="Segoe UI" w:cs="Segoe UI"/>
        </w:rPr>
        <w:t xml:space="preserve">Depth </w:t>
      </w:r>
      <w:r w:rsidR="008F3C37" w:rsidRPr="00766C81">
        <w:rPr>
          <w:rFonts w:ascii="Segoe UI" w:hAnsi="Segoe UI" w:cs="Segoe UI"/>
        </w:rPr>
        <w:t>m</w:t>
      </w:r>
      <w:r w:rsidRPr="00766C81">
        <w:rPr>
          <w:rFonts w:ascii="Segoe UI" w:hAnsi="Segoe UI" w:cs="Segoe UI"/>
        </w:rPr>
        <w:t>oulded 3.75 metres</w:t>
      </w:r>
    </w:p>
    <w:p w14:paraId="0E845F3C" w14:textId="1B9CE717" w:rsidR="002767E5" w:rsidRPr="00766C81" w:rsidRDefault="002767E5" w:rsidP="002767E5">
      <w:pPr>
        <w:pStyle w:val="ListParagraph"/>
        <w:numPr>
          <w:ilvl w:val="0"/>
          <w:numId w:val="4"/>
        </w:numPr>
        <w:ind w:left="567" w:hanging="567"/>
        <w:rPr>
          <w:rFonts w:ascii="Segoe UI" w:hAnsi="Segoe UI" w:cs="Segoe UI"/>
        </w:rPr>
      </w:pPr>
      <w:r w:rsidRPr="00766C81">
        <w:rPr>
          <w:rFonts w:ascii="Segoe UI" w:hAnsi="Segoe UI" w:cs="Segoe UI"/>
        </w:rPr>
        <w:t xml:space="preserve">Hull </w:t>
      </w:r>
      <w:r w:rsidR="008F3C37" w:rsidRPr="00766C81">
        <w:rPr>
          <w:rFonts w:ascii="Segoe UI" w:hAnsi="Segoe UI" w:cs="Segoe UI"/>
        </w:rPr>
        <w:t>b</w:t>
      </w:r>
      <w:r w:rsidRPr="00766C81">
        <w:rPr>
          <w:rFonts w:ascii="Segoe UI" w:hAnsi="Segoe UI" w:cs="Segoe UI"/>
        </w:rPr>
        <w:t xml:space="preserve">aseline </w:t>
      </w:r>
      <w:r w:rsidR="008F3C37" w:rsidRPr="00766C81">
        <w:rPr>
          <w:rFonts w:ascii="Segoe UI" w:hAnsi="Segoe UI" w:cs="Segoe UI"/>
        </w:rPr>
        <w:t>d</w:t>
      </w:r>
      <w:r w:rsidRPr="00766C81">
        <w:rPr>
          <w:rFonts w:ascii="Segoe UI" w:hAnsi="Segoe UI" w:cs="Segoe UI"/>
        </w:rPr>
        <w:t xml:space="preserve">esign </w:t>
      </w:r>
      <w:r w:rsidR="008F3C37" w:rsidRPr="00766C81">
        <w:rPr>
          <w:rFonts w:ascii="Segoe UI" w:hAnsi="Segoe UI" w:cs="Segoe UI"/>
        </w:rPr>
        <w:t>d</w:t>
      </w:r>
      <w:r w:rsidRPr="00766C81">
        <w:rPr>
          <w:rFonts w:ascii="Segoe UI" w:hAnsi="Segoe UI" w:cs="Segoe UI"/>
        </w:rPr>
        <w:t>raft (approx.) 1.90 metres</w:t>
      </w:r>
    </w:p>
    <w:p w14:paraId="07464463" w14:textId="34EDF9E9" w:rsidR="002767E5" w:rsidRPr="00766C81" w:rsidRDefault="002767E5" w:rsidP="002767E5">
      <w:pPr>
        <w:pStyle w:val="ListParagraph"/>
        <w:numPr>
          <w:ilvl w:val="0"/>
          <w:numId w:val="4"/>
        </w:numPr>
        <w:ind w:left="567" w:hanging="567"/>
        <w:rPr>
          <w:rFonts w:ascii="Segoe UI" w:hAnsi="Segoe UI" w:cs="Segoe UI"/>
        </w:rPr>
      </w:pPr>
      <w:r w:rsidRPr="00766C81">
        <w:rPr>
          <w:rFonts w:ascii="Segoe UI" w:hAnsi="Segoe UI" w:cs="Segoe UI"/>
        </w:rPr>
        <w:t xml:space="preserve">Propeller </w:t>
      </w:r>
      <w:r w:rsidR="008F3C37" w:rsidRPr="00766C81">
        <w:rPr>
          <w:rFonts w:ascii="Segoe UI" w:hAnsi="Segoe UI" w:cs="Segoe UI"/>
        </w:rPr>
        <w:t>d</w:t>
      </w:r>
      <w:r w:rsidRPr="00766C81">
        <w:rPr>
          <w:rFonts w:ascii="Segoe UI" w:hAnsi="Segoe UI" w:cs="Segoe UI"/>
        </w:rPr>
        <w:t>raft max (approx.) 2.10 metres</w:t>
      </w:r>
    </w:p>
    <w:p w14:paraId="2DBA374C" w14:textId="1373428B" w:rsidR="002767E5" w:rsidRPr="00766C81" w:rsidRDefault="002767E5" w:rsidP="002767E5">
      <w:pPr>
        <w:pStyle w:val="ListParagraph"/>
        <w:numPr>
          <w:ilvl w:val="0"/>
          <w:numId w:val="4"/>
        </w:numPr>
        <w:ind w:left="567" w:hanging="567"/>
        <w:rPr>
          <w:rFonts w:ascii="Segoe UI" w:hAnsi="Segoe UI" w:cs="Segoe UI"/>
        </w:rPr>
      </w:pPr>
      <w:r w:rsidRPr="00766C81">
        <w:rPr>
          <w:rFonts w:ascii="Segoe UI" w:hAnsi="Segoe UI" w:cs="Segoe UI"/>
        </w:rPr>
        <w:t>GRT (</w:t>
      </w:r>
      <w:r w:rsidR="0027636D" w:rsidRPr="00766C81">
        <w:rPr>
          <w:rFonts w:ascii="Segoe UI" w:hAnsi="Segoe UI" w:cs="Segoe UI"/>
        </w:rPr>
        <w:t>a</w:t>
      </w:r>
      <w:r w:rsidRPr="00766C81">
        <w:rPr>
          <w:rFonts w:ascii="Segoe UI" w:hAnsi="Segoe UI" w:cs="Segoe UI"/>
        </w:rPr>
        <w:t>pprox.) 317</w:t>
      </w:r>
    </w:p>
    <w:p w14:paraId="5BE83453" w14:textId="0ABFD5BE" w:rsidR="002767E5" w:rsidRPr="00766C81" w:rsidRDefault="002767E5" w:rsidP="002767E5">
      <w:pPr>
        <w:pStyle w:val="ListParagraph"/>
        <w:numPr>
          <w:ilvl w:val="0"/>
          <w:numId w:val="4"/>
        </w:numPr>
        <w:ind w:left="567" w:hanging="567"/>
        <w:rPr>
          <w:rFonts w:ascii="Segoe UI" w:hAnsi="Segoe UI" w:cs="Segoe UI"/>
        </w:rPr>
      </w:pPr>
      <w:r w:rsidRPr="00766C81">
        <w:rPr>
          <w:rFonts w:ascii="Segoe UI" w:hAnsi="Segoe UI" w:cs="Segoe UI"/>
        </w:rPr>
        <w:t xml:space="preserve">Max </w:t>
      </w:r>
      <w:r w:rsidR="008F3C37" w:rsidRPr="00766C81">
        <w:rPr>
          <w:rFonts w:ascii="Segoe UI" w:hAnsi="Segoe UI" w:cs="Segoe UI"/>
        </w:rPr>
        <w:t>d</w:t>
      </w:r>
      <w:r w:rsidRPr="00766C81">
        <w:rPr>
          <w:rFonts w:ascii="Segoe UI" w:hAnsi="Segoe UI" w:cs="Segoe UI"/>
        </w:rPr>
        <w:t xml:space="preserve">eadweight 190 </w:t>
      </w:r>
      <w:r w:rsidR="008F3C37" w:rsidRPr="00766C81">
        <w:rPr>
          <w:rFonts w:ascii="Segoe UI" w:hAnsi="Segoe UI" w:cs="Segoe UI"/>
        </w:rPr>
        <w:t>t</w:t>
      </w:r>
      <w:r w:rsidRPr="00766C81">
        <w:rPr>
          <w:rFonts w:ascii="Segoe UI" w:hAnsi="Segoe UI" w:cs="Segoe UI"/>
        </w:rPr>
        <w:t>onnes</w:t>
      </w:r>
      <w:r w:rsidR="008F3C37" w:rsidRPr="00766C81">
        <w:rPr>
          <w:rFonts w:ascii="Segoe UI" w:hAnsi="Segoe UI" w:cs="Segoe UI"/>
        </w:rPr>
        <w:t xml:space="preserve"> </w:t>
      </w:r>
      <w:r w:rsidRPr="00766C81">
        <w:rPr>
          <w:rFonts w:ascii="Segoe UI" w:hAnsi="Segoe UI" w:cs="Segoe UI"/>
        </w:rPr>
        <w:t>(increased from 105 tonnes)</w:t>
      </w:r>
    </w:p>
    <w:p w14:paraId="762C4C8F" w14:textId="3BAA08EB" w:rsidR="002767E5" w:rsidRPr="00766C81" w:rsidRDefault="002767E5" w:rsidP="002767E5">
      <w:pPr>
        <w:pStyle w:val="ListParagraph"/>
        <w:numPr>
          <w:ilvl w:val="0"/>
          <w:numId w:val="4"/>
        </w:numPr>
        <w:ind w:left="567" w:hanging="567"/>
        <w:rPr>
          <w:rFonts w:ascii="Segoe UI" w:hAnsi="Segoe UI" w:cs="Segoe UI"/>
        </w:rPr>
      </w:pPr>
      <w:r w:rsidRPr="00766C81">
        <w:rPr>
          <w:rFonts w:ascii="Segoe UI" w:hAnsi="Segoe UI" w:cs="Segoe UI"/>
        </w:rPr>
        <w:t xml:space="preserve">Clear </w:t>
      </w:r>
      <w:r w:rsidR="0027636D" w:rsidRPr="00766C81">
        <w:rPr>
          <w:rFonts w:ascii="Segoe UI" w:hAnsi="Segoe UI" w:cs="Segoe UI"/>
        </w:rPr>
        <w:t>d</w:t>
      </w:r>
      <w:r w:rsidRPr="00766C81">
        <w:rPr>
          <w:rFonts w:ascii="Segoe UI" w:hAnsi="Segoe UI" w:cs="Segoe UI"/>
        </w:rPr>
        <w:t xml:space="preserve">eck </w:t>
      </w:r>
      <w:r w:rsidR="0027636D" w:rsidRPr="00766C81">
        <w:rPr>
          <w:rFonts w:ascii="Segoe UI" w:hAnsi="Segoe UI" w:cs="Segoe UI"/>
        </w:rPr>
        <w:t>a</w:t>
      </w:r>
      <w:r w:rsidRPr="00766C81">
        <w:rPr>
          <w:rFonts w:ascii="Segoe UI" w:hAnsi="Segoe UI" w:cs="Segoe UI"/>
        </w:rPr>
        <w:t xml:space="preserve">rea </w:t>
      </w:r>
      <w:r w:rsidR="00AE43B1" w:rsidRPr="00766C81">
        <w:rPr>
          <w:rFonts w:ascii="Segoe UI" w:hAnsi="Segoe UI" w:cs="Segoe UI"/>
        </w:rPr>
        <w:t>140</w:t>
      </w:r>
      <w:r w:rsidRPr="00766C81">
        <w:rPr>
          <w:rFonts w:ascii="Segoe UI" w:hAnsi="Segoe UI" w:cs="Segoe UI"/>
        </w:rPr>
        <w:t>m</w:t>
      </w:r>
      <w:r w:rsidRPr="00766C81">
        <w:rPr>
          <w:rFonts w:ascii="Segoe UI" w:hAnsi="Segoe UI" w:cs="Segoe UI"/>
          <w:vertAlign w:val="superscript"/>
        </w:rPr>
        <w:t>2</w:t>
      </w:r>
      <w:r w:rsidRPr="00766C81">
        <w:rPr>
          <w:rFonts w:ascii="Segoe UI" w:hAnsi="Segoe UI" w:cs="Segoe UI"/>
        </w:rPr>
        <w:t xml:space="preserve"> (increased </w:t>
      </w:r>
      <w:r w:rsidR="0027636D" w:rsidRPr="00766C81">
        <w:rPr>
          <w:rFonts w:ascii="Segoe UI" w:hAnsi="Segoe UI" w:cs="Segoe UI"/>
        </w:rPr>
        <w:t>f</w:t>
      </w:r>
      <w:r w:rsidRPr="00766C81">
        <w:rPr>
          <w:rFonts w:ascii="Segoe UI" w:hAnsi="Segoe UI" w:cs="Segoe UI"/>
        </w:rPr>
        <w:t>rom 120m</w:t>
      </w:r>
      <w:r w:rsidRPr="00766C81">
        <w:rPr>
          <w:rFonts w:ascii="Segoe UI" w:hAnsi="Segoe UI" w:cs="Segoe UI"/>
          <w:vertAlign w:val="superscript"/>
        </w:rPr>
        <w:t>2</w:t>
      </w:r>
      <w:r w:rsidRPr="00766C81">
        <w:rPr>
          <w:rFonts w:ascii="Segoe UI" w:hAnsi="Segoe UI" w:cs="Segoe UI"/>
        </w:rPr>
        <w:t>)</w:t>
      </w:r>
    </w:p>
    <w:p w14:paraId="1C82062F" w14:textId="0524FCBC" w:rsidR="002767E5" w:rsidRPr="00766C81" w:rsidRDefault="002767E5" w:rsidP="002767E5">
      <w:pPr>
        <w:pStyle w:val="ListParagraph"/>
        <w:numPr>
          <w:ilvl w:val="0"/>
          <w:numId w:val="4"/>
        </w:numPr>
        <w:ind w:left="567" w:hanging="567"/>
        <w:rPr>
          <w:rFonts w:ascii="Segoe UI" w:hAnsi="Segoe UI" w:cs="Segoe UI"/>
        </w:rPr>
      </w:pPr>
      <w:r w:rsidRPr="00766C81">
        <w:rPr>
          <w:rFonts w:ascii="Segoe UI" w:hAnsi="Segoe UI" w:cs="Segoe UI"/>
        </w:rPr>
        <w:t xml:space="preserve">Cargo </w:t>
      </w:r>
      <w:r w:rsidR="0090155E" w:rsidRPr="00766C81">
        <w:rPr>
          <w:rFonts w:ascii="Segoe UI" w:hAnsi="Segoe UI" w:cs="Segoe UI"/>
        </w:rPr>
        <w:t>d</w:t>
      </w:r>
      <w:r w:rsidRPr="00766C81">
        <w:rPr>
          <w:rFonts w:ascii="Segoe UI" w:hAnsi="Segoe UI" w:cs="Segoe UI"/>
        </w:rPr>
        <w:t xml:space="preserve">eck </w:t>
      </w:r>
      <w:r w:rsidR="0090155E" w:rsidRPr="00766C81">
        <w:rPr>
          <w:rFonts w:ascii="Segoe UI" w:hAnsi="Segoe UI" w:cs="Segoe UI"/>
        </w:rPr>
        <w:t>a</w:t>
      </w:r>
      <w:r w:rsidRPr="00766C81">
        <w:rPr>
          <w:rFonts w:ascii="Segoe UI" w:hAnsi="Segoe UI" w:cs="Segoe UI"/>
        </w:rPr>
        <w:t xml:space="preserve">rea </w:t>
      </w:r>
      <w:r w:rsidR="00AE43B1" w:rsidRPr="00766C81">
        <w:rPr>
          <w:rFonts w:ascii="Segoe UI" w:hAnsi="Segoe UI" w:cs="Segoe UI"/>
        </w:rPr>
        <w:t>120</w:t>
      </w:r>
      <w:r w:rsidRPr="00766C81">
        <w:rPr>
          <w:rFonts w:ascii="Segoe UI" w:hAnsi="Segoe UI" w:cs="Segoe UI"/>
        </w:rPr>
        <w:t>m</w:t>
      </w:r>
      <w:r w:rsidRPr="00766C81">
        <w:rPr>
          <w:rFonts w:ascii="Segoe UI" w:hAnsi="Segoe UI" w:cs="Segoe UI"/>
          <w:vertAlign w:val="superscript"/>
        </w:rPr>
        <w:t>2</w:t>
      </w:r>
      <w:r w:rsidR="0090155E" w:rsidRPr="00766C81">
        <w:rPr>
          <w:rFonts w:ascii="Segoe UI" w:hAnsi="Segoe UI" w:cs="Segoe UI"/>
          <w:vertAlign w:val="superscript"/>
        </w:rPr>
        <w:t xml:space="preserve"> </w:t>
      </w:r>
      <w:r w:rsidRPr="00766C81">
        <w:rPr>
          <w:rFonts w:ascii="Segoe UI" w:hAnsi="Segoe UI" w:cs="Segoe UI"/>
        </w:rPr>
        <w:t>(increased from 100m</w:t>
      </w:r>
      <w:r w:rsidRPr="00766C81">
        <w:rPr>
          <w:rFonts w:ascii="Segoe UI" w:hAnsi="Segoe UI" w:cs="Segoe UI"/>
          <w:vertAlign w:val="superscript"/>
        </w:rPr>
        <w:t>2</w:t>
      </w:r>
      <w:r w:rsidRPr="00766C81">
        <w:rPr>
          <w:rFonts w:ascii="Segoe UI" w:hAnsi="Segoe UI" w:cs="Segoe UI"/>
        </w:rPr>
        <w:t>)</w:t>
      </w:r>
    </w:p>
    <w:p w14:paraId="4333F2D8" w14:textId="43C0A1CA" w:rsidR="002767E5" w:rsidRPr="00766C81" w:rsidRDefault="002767E5" w:rsidP="002767E5">
      <w:pPr>
        <w:pStyle w:val="ListParagraph"/>
        <w:numPr>
          <w:ilvl w:val="0"/>
          <w:numId w:val="4"/>
        </w:numPr>
        <w:ind w:left="567" w:hanging="567"/>
        <w:rPr>
          <w:rFonts w:ascii="Segoe UI" w:hAnsi="Segoe UI" w:cs="Segoe UI"/>
        </w:rPr>
      </w:pPr>
      <w:r w:rsidRPr="00766C81">
        <w:rPr>
          <w:rFonts w:ascii="Segoe UI" w:hAnsi="Segoe UI" w:cs="Segoe UI"/>
        </w:rPr>
        <w:t xml:space="preserve">Deck </w:t>
      </w:r>
      <w:r w:rsidR="0090155E" w:rsidRPr="00766C81">
        <w:rPr>
          <w:rFonts w:ascii="Segoe UI" w:hAnsi="Segoe UI" w:cs="Segoe UI"/>
        </w:rPr>
        <w:t>l</w:t>
      </w:r>
      <w:r w:rsidRPr="00766C81">
        <w:rPr>
          <w:rFonts w:ascii="Segoe UI" w:hAnsi="Segoe UI" w:cs="Segoe UI"/>
        </w:rPr>
        <w:t xml:space="preserve">oading </w:t>
      </w:r>
      <w:r w:rsidR="0090155E" w:rsidRPr="00766C81">
        <w:rPr>
          <w:rFonts w:ascii="Segoe UI" w:hAnsi="Segoe UI" w:cs="Segoe UI"/>
        </w:rPr>
        <w:t>c</w:t>
      </w:r>
      <w:r w:rsidRPr="00766C81">
        <w:rPr>
          <w:rFonts w:ascii="Segoe UI" w:hAnsi="Segoe UI" w:cs="Segoe UI"/>
        </w:rPr>
        <w:t xml:space="preserve">apacity 2.5 </w:t>
      </w:r>
      <w:r w:rsidR="0090155E" w:rsidRPr="00766C81">
        <w:rPr>
          <w:rFonts w:ascii="Segoe UI" w:hAnsi="Segoe UI" w:cs="Segoe UI"/>
        </w:rPr>
        <w:t>t</w:t>
      </w:r>
      <w:r w:rsidRPr="00766C81">
        <w:rPr>
          <w:rFonts w:ascii="Segoe UI" w:hAnsi="Segoe UI" w:cs="Segoe UI"/>
        </w:rPr>
        <w:t>onnes/m</w:t>
      </w:r>
      <w:r w:rsidRPr="00766C81">
        <w:rPr>
          <w:rFonts w:ascii="Segoe UI" w:hAnsi="Segoe UI" w:cs="Segoe UI"/>
          <w:vertAlign w:val="superscript"/>
        </w:rPr>
        <w:t>2</w:t>
      </w:r>
      <w:r w:rsidRPr="00766C81">
        <w:rPr>
          <w:rFonts w:ascii="Segoe UI" w:hAnsi="Segoe UI" w:cs="Segoe UI"/>
        </w:rPr>
        <w:t xml:space="preserve"> (increased from 2.0tonnes/m</w:t>
      </w:r>
      <w:r w:rsidRPr="00766C81">
        <w:rPr>
          <w:rFonts w:ascii="Segoe UI" w:hAnsi="Segoe UI" w:cs="Segoe UI"/>
          <w:vertAlign w:val="superscript"/>
        </w:rPr>
        <w:t>2</w:t>
      </w:r>
      <w:r w:rsidRPr="00766C81">
        <w:rPr>
          <w:rFonts w:ascii="Segoe UI" w:hAnsi="Segoe UI" w:cs="Segoe UI"/>
        </w:rPr>
        <w:t>)</w:t>
      </w:r>
    </w:p>
    <w:p w14:paraId="5C8B1F65" w14:textId="677DD380" w:rsidR="002767E5" w:rsidRPr="00766C81" w:rsidRDefault="002767E5" w:rsidP="002767E5">
      <w:pPr>
        <w:pStyle w:val="ListParagraph"/>
        <w:numPr>
          <w:ilvl w:val="0"/>
          <w:numId w:val="4"/>
        </w:numPr>
        <w:ind w:left="567" w:hanging="567"/>
        <w:rPr>
          <w:rFonts w:ascii="Segoe UI" w:hAnsi="Segoe UI" w:cs="Segoe UI"/>
        </w:rPr>
      </w:pPr>
      <w:r w:rsidRPr="00766C81">
        <w:rPr>
          <w:rFonts w:ascii="Segoe UI" w:hAnsi="Segoe UI" w:cs="Segoe UI"/>
        </w:rPr>
        <w:t xml:space="preserve">Fuel </w:t>
      </w:r>
      <w:r w:rsidR="0090155E" w:rsidRPr="00766C81">
        <w:rPr>
          <w:rFonts w:ascii="Segoe UI" w:hAnsi="Segoe UI" w:cs="Segoe UI"/>
        </w:rPr>
        <w:t>o</w:t>
      </w:r>
      <w:r w:rsidRPr="00766C81">
        <w:rPr>
          <w:rFonts w:ascii="Segoe UI" w:hAnsi="Segoe UI" w:cs="Segoe UI"/>
        </w:rPr>
        <w:t>il 84.2m</w:t>
      </w:r>
      <w:r w:rsidRPr="00766C81">
        <w:rPr>
          <w:rFonts w:ascii="Segoe UI" w:hAnsi="Segoe UI" w:cs="Segoe UI"/>
          <w:vertAlign w:val="superscript"/>
        </w:rPr>
        <w:t>3</w:t>
      </w:r>
    </w:p>
    <w:p w14:paraId="60405363" w14:textId="4BCBDF46" w:rsidR="002767E5" w:rsidRPr="00766C81" w:rsidRDefault="002767E5" w:rsidP="002767E5">
      <w:pPr>
        <w:pStyle w:val="ListParagraph"/>
        <w:numPr>
          <w:ilvl w:val="0"/>
          <w:numId w:val="4"/>
        </w:numPr>
        <w:ind w:left="567" w:hanging="567"/>
        <w:rPr>
          <w:rFonts w:ascii="Segoe UI" w:hAnsi="Segoe UI" w:cs="Segoe UI"/>
        </w:rPr>
      </w:pPr>
      <w:r w:rsidRPr="00766C81">
        <w:rPr>
          <w:rFonts w:ascii="Segoe UI" w:hAnsi="Segoe UI" w:cs="Segoe UI"/>
        </w:rPr>
        <w:t xml:space="preserve">Fresh </w:t>
      </w:r>
      <w:r w:rsidR="0090155E" w:rsidRPr="00766C81">
        <w:rPr>
          <w:rFonts w:ascii="Segoe UI" w:hAnsi="Segoe UI" w:cs="Segoe UI"/>
        </w:rPr>
        <w:t>w</w:t>
      </w:r>
      <w:r w:rsidRPr="00766C81">
        <w:rPr>
          <w:rFonts w:ascii="Segoe UI" w:hAnsi="Segoe UI" w:cs="Segoe UI"/>
        </w:rPr>
        <w:t>ater 33.0m</w:t>
      </w:r>
      <w:r w:rsidRPr="00766C81">
        <w:rPr>
          <w:rFonts w:ascii="Segoe UI" w:hAnsi="Segoe UI" w:cs="Segoe UI"/>
          <w:vertAlign w:val="superscript"/>
        </w:rPr>
        <w:t>3</w:t>
      </w:r>
    </w:p>
    <w:p w14:paraId="1ECBD3CF" w14:textId="06557DB3" w:rsidR="002767E5" w:rsidRPr="00766C81" w:rsidRDefault="002767E5" w:rsidP="002767E5">
      <w:pPr>
        <w:pStyle w:val="ListParagraph"/>
        <w:numPr>
          <w:ilvl w:val="0"/>
          <w:numId w:val="4"/>
        </w:numPr>
        <w:ind w:left="567" w:hanging="567"/>
        <w:rPr>
          <w:rFonts w:ascii="Segoe UI" w:hAnsi="Segoe UI" w:cs="Segoe UI"/>
        </w:rPr>
      </w:pPr>
      <w:r w:rsidRPr="00766C81">
        <w:rPr>
          <w:rFonts w:ascii="Segoe UI" w:hAnsi="Segoe UI" w:cs="Segoe UI"/>
        </w:rPr>
        <w:t>Black/</w:t>
      </w:r>
      <w:r w:rsidR="0090155E" w:rsidRPr="00766C81">
        <w:rPr>
          <w:rFonts w:ascii="Segoe UI" w:hAnsi="Segoe UI" w:cs="Segoe UI"/>
        </w:rPr>
        <w:t>g</w:t>
      </w:r>
      <w:r w:rsidRPr="00766C81">
        <w:rPr>
          <w:rFonts w:ascii="Segoe UI" w:hAnsi="Segoe UI" w:cs="Segoe UI"/>
        </w:rPr>
        <w:t xml:space="preserve">rey </w:t>
      </w:r>
      <w:r w:rsidR="0090155E" w:rsidRPr="00766C81">
        <w:rPr>
          <w:rFonts w:ascii="Segoe UI" w:hAnsi="Segoe UI" w:cs="Segoe UI"/>
        </w:rPr>
        <w:t>w</w:t>
      </w:r>
      <w:r w:rsidRPr="00766C81">
        <w:rPr>
          <w:rFonts w:ascii="Segoe UI" w:hAnsi="Segoe UI" w:cs="Segoe UI"/>
        </w:rPr>
        <w:t>ater 0.5m</w:t>
      </w:r>
      <w:r w:rsidRPr="00766C81">
        <w:rPr>
          <w:rFonts w:ascii="Segoe UI" w:hAnsi="Segoe UI" w:cs="Segoe UI"/>
          <w:vertAlign w:val="superscript"/>
        </w:rPr>
        <w:t>3</w:t>
      </w:r>
    </w:p>
    <w:p w14:paraId="010EB9C2" w14:textId="77777777" w:rsidR="002767E5" w:rsidRPr="00766C81" w:rsidRDefault="002767E5" w:rsidP="00E23987">
      <w:pPr>
        <w:rPr>
          <w:rFonts w:ascii="Segoe UI" w:hAnsi="Segoe UI" w:cs="Segoe UI"/>
          <w:lang w:val="en-US"/>
        </w:rPr>
      </w:pPr>
    </w:p>
    <w:p w14:paraId="3EF28C5E" w14:textId="5D71D8B9" w:rsidR="005A6184" w:rsidRPr="00766C81" w:rsidRDefault="002767E5" w:rsidP="00B30A03">
      <w:pPr>
        <w:spacing w:after="160" w:line="259" w:lineRule="auto"/>
        <w:rPr>
          <w:rFonts w:ascii="Segoe UI" w:eastAsiaTheme="minorHAnsi" w:hAnsi="Segoe UI" w:cs="Segoe UI"/>
          <w:lang w:val="en-GB" w:eastAsia="en-US"/>
        </w:rPr>
      </w:pPr>
      <w:r w:rsidRPr="00766C81">
        <w:rPr>
          <w:rFonts w:ascii="Segoe UI" w:hAnsi="Segoe UI" w:cs="Segoe UI"/>
          <w:lang w:val="en-US"/>
        </w:rPr>
        <w:lastRenderedPageBreak/>
        <w:t>T</w:t>
      </w:r>
      <w:r w:rsidR="0083311F" w:rsidRPr="00766C81">
        <w:rPr>
          <w:rFonts w:ascii="Segoe UI" w:hAnsi="Segoe UI" w:cs="Segoe UI"/>
          <w:lang w:val="en-US"/>
        </w:rPr>
        <w:t>he</w:t>
      </w:r>
      <w:r w:rsidR="004A62A6" w:rsidRPr="00766C81">
        <w:rPr>
          <w:rFonts w:ascii="Segoe UI" w:eastAsiaTheme="minorHAnsi" w:hAnsi="Segoe UI" w:cs="Segoe UI"/>
          <w:lang w:val="en-GB" w:eastAsia="en-US"/>
        </w:rPr>
        <w:t xml:space="preserve"> Gen 4 FCB</w:t>
      </w:r>
      <w:r w:rsidR="0083311F" w:rsidRPr="00766C81">
        <w:rPr>
          <w:rFonts w:ascii="Segoe UI" w:eastAsiaTheme="minorHAnsi" w:hAnsi="Segoe UI" w:cs="Segoe UI"/>
          <w:lang w:val="en-GB" w:eastAsia="en-US"/>
        </w:rPr>
        <w:t xml:space="preserve"> can be equipped with the following</w:t>
      </w:r>
      <w:r w:rsidR="004A62A6" w:rsidRPr="00766C81">
        <w:rPr>
          <w:rFonts w:ascii="Segoe UI" w:eastAsiaTheme="minorHAnsi" w:hAnsi="Segoe UI" w:cs="Segoe UI"/>
          <w:lang w:val="en-GB" w:eastAsia="en-US"/>
        </w:rPr>
        <w:t xml:space="preserve"> </w:t>
      </w:r>
      <w:r w:rsidR="0092147B" w:rsidRPr="00766C81">
        <w:rPr>
          <w:rFonts w:ascii="Segoe UI" w:eastAsiaTheme="minorHAnsi" w:hAnsi="Segoe UI" w:cs="Segoe UI"/>
          <w:lang w:val="en-GB" w:eastAsia="en-US"/>
        </w:rPr>
        <w:t>option</w:t>
      </w:r>
      <w:r w:rsidR="00EC1AD1" w:rsidRPr="00766C81">
        <w:rPr>
          <w:rFonts w:ascii="Segoe UI" w:eastAsiaTheme="minorHAnsi" w:hAnsi="Segoe UI" w:cs="Segoe UI"/>
          <w:lang w:val="en-GB" w:eastAsia="en-US"/>
        </w:rPr>
        <w:t>s</w:t>
      </w:r>
      <w:r w:rsidR="00542B86">
        <w:rPr>
          <w:rFonts w:ascii="Segoe UI" w:eastAsiaTheme="minorHAnsi" w:hAnsi="Segoe UI" w:cs="Segoe UI"/>
          <w:lang w:val="en-GB" w:eastAsia="en-US"/>
        </w:rPr>
        <w:t>:</w:t>
      </w:r>
    </w:p>
    <w:p w14:paraId="6551E471" w14:textId="4326F01D" w:rsidR="005A6184" w:rsidRPr="00766C81" w:rsidRDefault="00EC1AD1" w:rsidP="005A6184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766C81">
        <w:rPr>
          <w:rFonts w:ascii="Segoe UI" w:hAnsi="Segoe UI" w:cs="Segoe UI"/>
          <w:lang w:val="en-US"/>
        </w:rPr>
        <w:t>M</w:t>
      </w:r>
      <w:r w:rsidR="005A6184" w:rsidRPr="00766C81">
        <w:rPr>
          <w:rFonts w:ascii="Segoe UI" w:hAnsi="Segoe UI" w:cs="Segoe UI"/>
          <w:lang w:val="en-US"/>
        </w:rPr>
        <w:t>otion compensated gangway</w:t>
      </w:r>
    </w:p>
    <w:p w14:paraId="11B5C069" w14:textId="47D656AF" w:rsidR="005A6184" w:rsidRPr="00766C81" w:rsidRDefault="00EC1AD1" w:rsidP="005A6184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766C81">
        <w:rPr>
          <w:rFonts w:ascii="Segoe UI" w:hAnsi="Segoe UI" w:cs="Segoe UI"/>
          <w:lang w:val="en-US"/>
        </w:rPr>
        <w:t>D</w:t>
      </w:r>
      <w:r w:rsidR="005A6184" w:rsidRPr="00766C81">
        <w:rPr>
          <w:rFonts w:ascii="Segoe UI" w:hAnsi="Segoe UI" w:cs="Segoe UI"/>
          <w:lang w:val="en-US"/>
        </w:rPr>
        <w:t>eck crane</w:t>
      </w:r>
    </w:p>
    <w:p w14:paraId="04A34235" w14:textId="04C862BA" w:rsidR="005A6184" w:rsidRPr="00766C81" w:rsidRDefault="00EC1AD1" w:rsidP="005A6184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766C81">
        <w:rPr>
          <w:rFonts w:ascii="Segoe UI" w:hAnsi="Segoe UI" w:cs="Segoe UI"/>
          <w:lang w:val="en-US"/>
        </w:rPr>
        <w:t>GYRO</w:t>
      </w:r>
      <w:r w:rsidR="005A6184" w:rsidRPr="00766C81">
        <w:rPr>
          <w:rFonts w:ascii="Segoe UI" w:hAnsi="Segoe UI" w:cs="Segoe UI"/>
          <w:lang w:val="en-US"/>
        </w:rPr>
        <w:t xml:space="preserve"> stabilizer</w:t>
      </w:r>
    </w:p>
    <w:p w14:paraId="062F985D" w14:textId="77007835" w:rsidR="005A6184" w:rsidRPr="00766C81" w:rsidRDefault="00E65318" w:rsidP="005A6184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766C81">
        <w:rPr>
          <w:rFonts w:ascii="Segoe UI" w:hAnsi="Segoe UI" w:cs="Segoe UI"/>
          <w:lang w:val="en-US"/>
        </w:rPr>
        <w:t>Active r</w:t>
      </w:r>
      <w:r w:rsidR="005A6184" w:rsidRPr="00766C81">
        <w:rPr>
          <w:rFonts w:ascii="Segoe UI" w:hAnsi="Segoe UI" w:cs="Segoe UI"/>
          <w:lang w:val="en-US"/>
        </w:rPr>
        <w:t xml:space="preserve">ide control </w:t>
      </w:r>
    </w:p>
    <w:p w14:paraId="6AF4E899" w14:textId="56334E10" w:rsidR="005A6184" w:rsidRPr="00766C81" w:rsidRDefault="00EC1AD1" w:rsidP="005A6184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766C81">
        <w:rPr>
          <w:rFonts w:ascii="Segoe UI" w:hAnsi="Segoe UI" w:cs="Segoe UI"/>
          <w:lang w:val="en-US"/>
        </w:rPr>
        <w:t>SCR System</w:t>
      </w:r>
      <w:r w:rsidR="005A6184" w:rsidRPr="00766C81">
        <w:rPr>
          <w:rFonts w:ascii="Segoe UI" w:hAnsi="Segoe UI" w:cs="Segoe UI"/>
          <w:lang w:val="en-US"/>
        </w:rPr>
        <w:t xml:space="preserve"> for IMO tier III</w:t>
      </w:r>
      <w:r w:rsidR="00BF71E5" w:rsidRPr="00766C81">
        <w:rPr>
          <w:rFonts w:ascii="Segoe UI" w:hAnsi="Segoe UI" w:cs="Segoe UI"/>
          <w:lang w:val="en-US"/>
        </w:rPr>
        <w:t xml:space="preserve"> compliance </w:t>
      </w:r>
    </w:p>
    <w:p w14:paraId="508C13FE" w14:textId="777CF015" w:rsidR="005A6184" w:rsidRPr="00766C81" w:rsidRDefault="00EC1AD1" w:rsidP="005A6184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766C81">
        <w:rPr>
          <w:rFonts w:ascii="Segoe UI" w:hAnsi="Segoe UI" w:cs="Segoe UI"/>
          <w:lang w:val="en-US"/>
        </w:rPr>
        <w:t>H</w:t>
      </w:r>
      <w:r w:rsidR="005A6184" w:rsidRPr="00766C81">
        <w:rPr>
          <w:rFonts w:ascii="Segoe UI" w:hAnsi="Segoe UI" w:cs="Segoe UI"/>
          <w:lang w:val="en-US"/>
        </w:rPr>
        <w:t>ybrid propulsion</w:t>
      </w:r>
      <w:r w:rsidR="00BF71E5" w:rsidRPr="00766C81">
        <w:rPr>
          <w:rFonts w:ascii="Segoe UI" w:hAnsi="Segoe UI" w:cs="Segoe UI"/>
          <w:lang w:val="en-US"/>
        </w:rPr>
        <w:t xml:space="preserve"> options</w:t>
      </w:r>
    </w:p>
    <w:p w14:paraId="28E7CC05" w14:textId="68108722" w:rsidR="005A6184" w:rsidRPr="00766C81" w:rsidRDefault="005A6184" w:rsidP="005A6184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766C81">
        <w:rPr>
          <w:rFonts w:ascii="Segoe UI" w:hAnsi="Segoe UI" w:cs="Segoe UI"/>
          <w:lang w:val="en-US"/>
        </w:rPr>
        <w:t xml:space="preserve">Biosafe notation </w:t>
      </w:r>
    </w:p>
    <w:p w14:paraId="64290514" w14:textId="445B6E27" w:rsidR="005A6184" w:rsidRPr="00766C81" w:rsidRDefault="00EC1AD1" w:rsidP="005A6184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766C81">
        <w:rPr>
          <w:rFonts w:ascii="Segoe UI" w:hAnsi="Segoe UI" w:cs="Segoe UI"/>
          <w:lang w:val="en-US"/>
        </w:rPr>
        <w:t>Twin</w:t>
      </w:r>
      <w:r w:rsidR="005A6184" w:rsidRPr="00766C81">
        <w:rPr>
          <w:rFonts w:ascii="Segoe UI" w:hAnsi="Segoe UI" w:cs="Segoe UI"/>
          <w:lang w:val="en-US"/>
        </w:rPr>
        <w:t xml:space="preserve"> bow thruster</w:t>
      </w:r>
      <w:r w:rsidR="00E65318" w:rsidRPr="00766C81">
        <w:rPr>
          <w:rFonts w:ascii="Segoe UI" w:hAnsi="Segoe UI" w:cs="Segoe UI"/>
          <w:lang w:val="en-US"/>
        </w:rPr>
        <w:t>s</w:t>
      </w:r>
      <w:r w:rsidR="00BF71E5" w:rsidRPr="00766C81">
        <w:rPr>
          <w:rFonts w:ascii="Segoe UI" w:hAnsi="Segoe UI" w:cs="Segoe UI"/>
          <w:lang w:val="en-US"/>
        </w:rPr>
        <w:t xml:space="preserve"> </w:t>
      </w:r>
    </w:p>
    <w:p w14:paraId="14B4AB62" w14:textId="1FF38692" w:rsidR="005A6184" w:rsidRPr="00766C81" w:rsidRDefault="00EC1AD1" w:rsidP="005A6184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766C81">
        <w:rPr>
          <w:rFonts w:ascii="Segoe UI" w:hAnsi="Segoe UI" w:cs="Segoe UI"/>
          <w:lang w:val="en-US"/>
        </w:rPr>
        <w:t>B</w:t>
      </w:r>
      <w:r w:rsidR="005A6184" w:rsidRPr="00766C81">
        <w:rPr>
          <w:rFonts w:ascii="Segoe UI" w:hAnsi="Segoe UI" w:cs="Segoe UI"/>
          <w:lang w:val="en-US"/>
        </w:rPr>
        <w:t>ow b</w:t>
      </w:r>
      <w:r w:rsidR="0083311F" w:rsidRPr="00766C81">
        <w:rPr>
          <w:rFonts w:ascii="Segoe UI" w:hAnsi="Segoe UI" w:cs="Segoe UI"/>
          <w:lang w:val="en-US"/>
        </w:rPr>
        <w:t>o</w:t>
      </w:r>
      <w:r w:rsidR="005A6184" w:rsidRPr="00766C81">
        <w:rPr>
          <w:rFonts w:ascii="Segoe UI" w:hAnsi="Segoe UI" w:cs="Segoe UI"/>
          <w:lang w:val="en-US"/>
        </w:rPr>
        <w:t>arding</w:t>
      </w:r>
      <w:r w:rsidR="00BF71E5" w:rsidRPr="00766C81">
        <w:rPr>
          <w:rFonts w:ascii="Segoe UI" w:hAnsi="Segoe UI" w:cs="Segoe UI"/>
          <w:lang w:val="en-US"/>
        </w:rPr>
        <w:t xml:space="preserve"> </w:t>
      </w:r>
    </w:p>
    <w:p w14:paraId="10CCD39C" w14:textId="5C7E4B5B" w:rsidR="0083311F" w:rsidRPr="00766C81" w:rsidRDefault="00EC1AD1" w:rsidP="005A6184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766C81">
        <w:rPr>
          <w:rFonts w:ascii="Segoe UI" w:hAnsi="Segoe UI" w:cs="Segoe UI"/>
          <w:lang w:val="en-US"/>
        </w:rPr>
        <w:t>B</w:t>
      </w:r>
      <w:r w:rsidR="005A6184" w:rsidRPr="00766C81">
        <w:rPr>
          <w:rFonts w:ascii="Segoe UI" w:hAnsi="Segoe UI" w:cs="Segoe UI"/>
          <w:lang w:val="en-US"/>
        </w:rPr>
        <w:t>allistic protection</w:t>
      </w:r>
      <w:r w:rsidR="0083311F" w:rsidRPr="00766C81">
        <w:rPr>
          <w:rFonts w:ascii="Segoe UI" w:hAnsi="Segoe UI" w:cs="Segoe UI"/>
          <w:lang w:val="en-US"/>
        </w:rPr>
        <w:t xml:space="preserve"> </w:t>
      </w:r>
    </w:p>
    <w:p w14:paraId="721F7D47" w14:textId="18C3E9A9" w:rsidR="005A6184" w:rsidRPr="00766C81" w:rsidRDefault="005A6184" w:rsidP="005A6184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766C81">
        <w:rPr>
          <w:rFonts w:ascii="Segoe UI" w:hAnsi="Segoe UI" w:cs="Segoe UI"/>
          <w:lang w:val="en-US"/>
        </w:rPr>
        <w:t>DP1</w:t>
      </w:r>
      <w:r w:rsidR="00BF71E5" w:rsidRPr="00766C81">
        <w:rPr>
          <w:rFonts w:ascii="Segoe UI" w:hAnsi="Segoe UI" w:cs="Segoe UI"/>
          <w:lang w:val="en-US"/>
        </w:rPr>
        <w:t xml:space="preserve"> </w:t>
      </w:r>
    </w:p>
    <w:p w14:paraId="31EA3008" w14:textId="70D1DDDF" w:rsidR="00BF71E5" w:rsidRPr="00766C81" w:rsidRDefault="00EC1AD1" w:rsidP="008A6BBC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766C81">
        <w:rPr>
          <w:rFonts w:ascii="Segoe UI" w:hAnsi="Segoe UI" w:cs="Segoe UI"/>
          <w:lang w:val="en-US"/>
        </w:rPr>
        <w:t>S</w:t>
      </w:r>
      <w:r w:rsidR="005A6184" w:rsidRPr="00766C81">
        <w:rPr>
          <w:rFonts w:ascii="Segoe UI" w:hAnsi="Segoe UI" w:cs="Segoe UI"/>
          <w:lang w:val="en-US"/>
        </w:rPr>
        <w:t>emi</w:t>
      </w:r>
      <w:r w:rsidR="0083311F" w:rsidRPr="00766C81">
        <w:rPr>
          <w:rFonts w:ascii="Segoe UI" w:hAnsi="Segoe UI" w:cs="Segoe UI"/>
          <w:lang w:val="en-US"/>
        </w:rPr>
        <w:t>-</w:t>
      </w:r>
      <w:r w:rsidR="005A6184" w:rsidRPr="00766C81">
        <w:rPr>
          <w:rFonts w:ascii="Segoe UI" w:hAnsi="Segoe UI" w:cs="Segoe UI"/>
          <w:lang w:val="en-US"/>
        </w:rPr>
        <w:t>autonomous control</w:t>
      </w:r>
    </w:p>
    <w:p w14:paraId="7847E33C" w14:textId="2EF49262" w:rsidR="0012392F" w:rsidRPr="00766C81" w:rsidRDefault="008A6BBC" w:rsidP="008A6BBC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766C81">
        <w:rPr>
          <w:rFonts w:ascii="Segoe UI" w:hAnsi="Segoe UI" w:cs="Segoe UI"/>
          <w:lang w:val="en-US"/>
        </w:rPr>
        <w:t>F</w:t>
      </w:r>
      <w:r w:rsidR="005A6184" w:rsidRPr="00766C81">
        <w:rPr>
          <w:rFonts w:ascii="Segoe UI" w:hAnsi="Segoe UI" w:cs="Segoe UI"/>
          <w:lang w:val="en-US"/>
        </w:rPr>
        <w:t>i</w:t>
      </w:r>
      <w:r w:rsidR="00BF71E5" w:rsidRPr="00766C81">
        <w:rPr>
          <w:rFonts w:ascii="Segoe UI" w:hAnsi="Segoe UI" w:cs="Segoe UI"/>
          <w:lang w:val="en-US"/>
        </w:rPr>
        <w:t>re Fighting Systems</w:t>
      </w:r>
    </w:p>
    <w:p w14:paraId="3D91AEA7" w14:textId="77777777" w:rsidR="00CB65D1" w:rsidRPr="00766C81" w:rsidRDefault="00CB65D1" w:rsidP="00CB65D1">
      <w:pPr>
        <w:pStyle w:val="ListParagraph"/>
        <w:rPr>
          <w:rFonts w:ascii="Segoe UI" w:hAnsi="Segoe UI" w:cs="Segoe UI"/>
          <w:lang w:val="en-US"/>
        </w:rPr>
      </w:pPr>
    </w:p>
    <w:p w14:paraId="7BE1B87C" w14:textId="1D6F5D84" w:rsidR="00E65318" w:rsidRPr="00766C81" w:rsidRDefault="00535D7B" w:rsidP="006847A1">
      <w:pPr>
        <w:rPr>
          <w:rFonts w:ascii="Segoe UI" w:hAnsi="Segoe UI" w:cs="Segoe UI"/>
        </w:rPr>
      </w:pPr>
      <w:r w:rsidRPr="00766C81">
        <w:rPr>
          <w:rFonts w:ascii="Segoe UI" w:hAnsi="Segoe UI" w:cs="Segoe UI"/>
        </w:rPr>
        <w:t xml:space="preserve">The vessel </w:t>
      </w:r>
      <w:r w:rsidR="008A6BBC" w:rsidRPr="00766C81">
        <w:rPr>
          <w:rFonts w:ascii="Segoe UI" w:hAnsi="Segoe UI" w:cs="Segoe UI"/>
        </w:rPr>
        <w:t xml:space="preserve">has already achieved “Approval </w:t>
      </w:r>
      <w:proofErr w:type="gramStart"/>
      <w:r w:rsidR="008A6BBC" w:rsidRPr="00766C81">
        <w:rPr>
          <w:rFonts w:ascii="Segoe UI" w:hAnsi="Segoe UI" w:cs="Segoe UI"/>
        </w:rPr>
        <w:t>In</w:t>
      </w:r>
      <w:proofErr w:type="gramEnd"/>
      <w:r w:rsidR="008A6BBC" w:rsidRPr="00766C81">
        <w:rPr>
          <w:rFonts w:ascii="Segoe UI" w:hAnsi="Segoe UI" w:cs="Segoe UI"/>
        </w:rPr>
        <w:t xml:space="preserve"> Princip</w:t>
      </w:r>
      <w:r w:rsidR="0074001E" w:rsidRPr="00766C81">
        <w:rPr>
          <w:rFonts w:ascii="Segoe UI" w:hAnsi="Segoe UI" w:cs="Segoe UI"/>
        </w:rPr>
        <w:t>le</w:t>
      </w:r>
      <w:r w:rsidR="008A6BBC" w:rsidRPr="00766C81">
        <w:rPr>
          <w:rFonts w:ascii="Segoe UI" w:hAnsi="Segoe UI" w:cs="Segoe UI"/>
        </w:rPr>
        <w:t xml:space="preserve">” with Lloyds, BV and RINA, but can be classed with </w:t>
      </w:r>
      <w:r w:rsidR="004B6225" w:rsidRPr="00766C81">
        <w:rPr>
          <w:rFonts w:ascii="Segoe UI" w:hAnsi="Segoe UI" w:cs="Segoe UI"/>
        </w:rPr>
        <w:t>any</w:t>
      </w:r>
      <w:r w:rsidR="00074278" w:rsidRPr="00766C81">
        <w:rPr>
          <w:rFonts w:ascii="Segoe UI" w:hAnsi="Segoe UI" w:cs="Segoe UI"/>
        </w:rPr>
        <w:t xml:space="preserve"> other IACS classification society.</w:t>
      </w:r>
    </w:p>
    <w:p w14:paraId="2D52C675" w14:textId="05F0CF8F" w:rsidR="0052216D" w:rsidRPr="00766C81" w:rsidRDefault="0052216D">
      <w:pPr>
        <w:rPr>
          <w:rFonts w:ascii="Segoe UI" w:hAnsi="Segoe UI" w:cs="Segoe UI"/>
        </w:rPr>
      </w:pPr>
    </w:p>
    <w:p w14:paraId="6347BE26" w14:textId="7723E44A" w:rsidR="00105496" w:rsidRPr="00766C81" w:rsidRDefault="00AB508C">
      <w:pPr>
        <w:rPr>
          <w:rFonts w:ascii="Segoe UI" w:hAnsi="Segoe UI" w:cs="Segoe UI"/>
        </w:rPr>
      </w:pPr>
      <w:r w:rsidRPr="00766C81">
        <w:rPr>
          <w:rFonts w:ascii="Segoe UI" w:hAnsi="Segoe UI" w:cs="Segoe UI"/>
        </w:rPr>
        <w:t>Alongside shipbuilding, Strategic Marine provides service and maintenance, fabrication and engineering, marine logistics services and financial services and solutions for its products – providing a turnkey, end-to-end solution</w:t>
      </w:r>
      <w:r w:rsidR="00C358DB" w:rsidRPr="00766C81">
        <w:rPr>
          <w:rFonts w:ascii="Segoe UI" w:hAnsi="Segoe UI" w:cs="Segoe UI"/>
        </w:rPr>
        <w:t xml:space="preserve"> for its </w:t>
      </w:r>
      <w:r w:rsidRPr="00766C81">
        <w:rPr>
          <w:rFonts w:ascii="Segoe UI" w:hAnsi="Segoe UI" w:cs="Segoe UI"/>
        </w:rPr>
        <w:t>clients.</w:t>
      </w:r>
    </w:p>
    <w:p w14:paraId="67D15858" w14:textId="65372519" w:rsidR="00B50944" w:rsidRPr="00766C81" w:rsidRDefault="00B50944">
      <w:pPr>
        <w:rPr>
          <w:rFonts w:ascii="Segoe UI" w:hAnsi="Segoe UI" w:cs="Segoe UI"/>
          <w:lang w:val="en-US"/>
        </w:rPr>
      </w:pPr>
    </w:p>
    <w:p w14:paraId="46E93A85" w14:textId="4E8E597E" w:rsidR="00B50944" w:rsidRPr="00766C81" w:rsidRDefault="00B50944" w:rsidP="00B50944">
      <w:pPr>
        <w:rPr>
          <w:rFonts w:ascii="Segoe UI" w:hAnsi="Segoe UI" w:cs="Segoe UI"/>
          <w:lang w:val="en-US"/>
        </w:rPr>
      </w:pPr>
      <w:r w:rsidRPr="00766C81">
        <w:rPr>
          <w:rFonts w:ascii="Segoe UI" w:hAnsi="Segoe UI" w:cs="Segoe UI"/>
          <w:lang w:val="en-US"/>
        </w:rPr>
        <w:t>For Sales and Technical enquiries, please email</w:t>
      </w:r>
      <w:r w:rsidR="00C358DB" w:rsidRPr="00766C81">
        <w:rPr>
          <w:rFonts w:ascii="Segoe UI" w:hAnsi="Segoe UI" w:cs="Segoe UI"/>
          <w:lang w:val="en-US"/>
        </w:rPr>
        <w:t xml:space="preserve">: </w:t>
      </w:r>
      <w:hyperlink r:id="rId10" w:history="1">
        <w:r w:rsidRPr="00766C81">
          <w:rPr>
            <w:rStyle w:val="Hyperlink"/>
            <w:rFonts w:ascii="Segoe UI" w:hAnsi="Segoe UI" w:cs="Segoe UI"/>
            <w:lang w:val="en-US"/>
          </w:rPr>
          <w:t>sales@strategicmarine.com</w:t>
        </w:r>
      </w:hyperlink>
      <w:r w:rsidRPr="005C62CE">
        <w:rPr>
          <w:rFonts w:ascii="Segoe UI" w:hAnsi="Segoe UI" w:cs="Segoe UI"/>
          <w:lang w:val="en-US"/>
        </w:rPr>
        <w:t>.</w:t>
      </w:r>
    </w:p>
    <w:p w14:paraId="460C08D2" w14:textId="77777777" w:rsidR="00C358DB" w:rsidRPr="00766C81" w:rsidRDefault="00C358DB" w:rsidP="00B50944">
      <w:pPr>
        <w:rPr>
          <w:rFonts w:ascii="Segoe UI" w:hAnsi="Segoe UI" w:cs="Segoe UI"/>
          <w:lang w:val="en-US"/>
        </w:rPr>
      </w:pPr>
    </w:p>
    <w:p w14:paraId="7C76CC84" w14:textId="77777777" w:rsidR="00B50944" w:rsidRPr="00766C81" w:rsidRDefault="00B50944" w:rsidP="00B50944">
      <w:pPr>
        <w:jc w:val="center"/>
        <w:rPr>
          <w:rFonts w:ascii="Segoe UI" w:hAnsi="Segoe UI" w:cs="Segoe UI"/>
        </w:rPr>
      </w:pPr>
      <w:r w:rsidRPr="00766C81">
        <w:rPr>
          <w:rFonts w:ascii="Segoe UI" w:hAnsi="Segoe UI" w:cs="Segoe UI"/>
        </w:rPr>
        <w:t>###</w:t>
      </w:r>
    </w:p>
    <w:p w14:paraId="0CAE8C26" w14:textId="1F43507E" w:rsidR="00B50944" w:rsidRPr="00766C81" w:rsidRDefault="00B50944">
      <w:pPr>
        <w:rPr>
          <w:rFonts w:ascii="Segoe UI" w:hAnsi="Segoe UI" w:cs="Segoe UI"/>
          <w:lang w:val="en-US"/>
        </w:rPr>
      </w:pPr>
    </w:p>
    <w:p w14:paraId="7473BE92" w14:textId="1762EE36" w:rsidR="00B50944" w:rsidRPr="00766C81" w:rsidRDefault="00B50944">
      <w:pPr>
        <w:rPr>
          <w:rFonts w:ascii="Segoe UI" w:hAnsi="Segoe UI" w:cs="Segoe UI"/>
          <w:lang w:val="en-US"/>
        </w:rPr>
      </w:pPr>
    </w:p>
    <w:p w14:paraId="040B5A64" w14:textId="77777777" w:rsidR="00B50944" w:rsidRPr="00766C81" w:rsidRDefault="00B50944" w:rsidP="00B50944">
      <w:pPr>
        <w:jc w:val="both"/>
        <w:rPr>
          <w:rFonts w:ascii="Segoe UI" w:hAnsi="Segoe UI" w:cs="Segoe UI"/>
          <w:b/>
          <w:bCs/>
        </w:rPr>
      </w:pPr>
      <w:bookmarkStart w:id="0" w:name="_Hlk56066734"/>
      <w:r w:rsidRPr="00766C81">
        <w:rPr>
          <w:rFonts w:ascii="Segoe UI" w:hAnsi="Segoe UI" w:cs="Segoe UI"/>
          <w:b/>
          <w:bCs/>
        </w:rPr>
        <w:t>About</w:t>
      </w:r>
      <w:bookmarkEnd w:id="0"/>
      <w:r w:rsidRPr="00766C81">
        <w:rPr>
          <w:rFonts w:ascii="Segoe UI" w:hAnsi="Segoe UI" w:cs="Segoe UI"/>
          <w:b/>
          <w:bCs/>
        </w:rPr>
        <w:t xml:space="preserve"> Strategic Marine: </w:t>
      </w:r>
    </w:p>
    <w:p w14:paraId="429752AB" w14:textId="7942ED26" w:rsidR="00B50944" w:rsidRPr="00766C81" w:rsidRDefault="00B50944" w:rsidP="00B50944">
      <w:pPr>
        <w:jc w:val="both"/>
        <w:rPr>
          <w:rFonts w:ascii="Segoe UI" w:hAnsi="Segoe UI" w:cs="Segoe UI"/>
          <w:color w:val="000000"/>
        </w:rPr>
      </w:pPr>
      <w:r w:rsidRPr="00766C81">
        <w:rPr>
          <w:rFonts w:ascii="Segoe UI" w:hAnsi="Segoe UI" w:cs="Segoe UI"/>
          <w:color w:val="000000"/>
        </w:rPr>
        <w:t xml:space="preserve">Strategic Marine Group is a leading specialist shipbuilder with a yard in Singapore, managing a shipyard in Vietnam and presence in Australia and the United Kingdom. It operates principally in </w:t>
      </w:r>
      <w:r w:rsidR="0074001E" w:rsidRPr="00766C81">
        <w:rPr>
          <w:rFonts w:ascii="Segoe UI" w:hAnsi="Segoe UI" w:cs="Segoe UI"/>
          <w:color w:val="000000"/>
        </w:rPr>
        <w:t>five</w:t>
      </w:r>
      <w:r w:rsidRPr="00766C81">
        <w:rPr>
          <w:rFonts w:ascii="Segoe UI" w:hAnsi="Segoe UI" w:cs="Segoe UI"/>
          <w:color w:val="000000"/>
        </w:rPr>
        <w:t xml:space="preserve"> key market segments, producing high quality vessels for </w:t>
      </w:r>
      <w:r w:rsidR="00A57FB6" w:rsidRPr="00766C81">
        <w:rPr>
          <w:rFonts w:ascii="Segoe UI" w:hAnsi="Segoe UI" w:cs="Segoe UI"/>
          <w:color w:val="000000"/>
        </w:rPr>
        <w:t xml:space="preserve">Oil &amp; Gas, Renewable Energy, Ferries &amp; Transportation, </w:t>
      </w:r>
      <w:r w:rsidRPr="00766C81">
        <w:rPr>
          <w:rFonts w:ascii="Segoe UI" w:hAnsi="Segoe UI" w:cs="Segoe UI"/>
          <w:color w:val="000000"/>
        </w:rPr>
        <w:t>Defence and Paramilitary</w:t>
      </w:r>
      <w:r w:rsidR="00A57FB6" w:rsidRPr="00766C81">
        <w:rPr>
          <w:rFonts w:ascii="Segoe UI" w:hAnsi="Segoe UI" w:cs="Segoe UI"/>
          <w:color w:val="000000"/>
        </w:rPr>
        <w:t xml:space="preserve"> and</w:t>
      </w:r>
      <w:r w:rsidRPr="00766C81">
        <w:rPr>
          <w:rFonts w:ascii="Segoe UI" w:hAnsi="Segoe UI" w:cs="Segoe UI"/>
          <w:color w:val="000000"/>
        </w:rPr>
        <w:t xml:space="preserve"> </w:t>
      </w:r>
      <w:r w:rsidR="00A57FB6" w:rsidRPr="00766C81">
        <w:rPr>
          <w:rFonts w:ascii="Segoe UI" w:hAnsi="Segoe UI" w:cs="Segoe UI"/>
          <w:color w:val="000000"/>
        </w:rPr>
        <w:t>Port / Pilot Services.</w:t>
      </w:r>
    </w:p>
    <w:p w14:paraId="424B47A2" w14:textId="77777777" w:rsidR="00B50944" w:rsidRPr="00766C81" w:rsidRDefault="00B50944" w:rsidP="00B50944">
      <w:pPr>
        <w:jc w:val="both"/>
        <w:rPr>
          <w:rFonts w:ascii="Segoe UI" w:hAnsi="Segoe UI" w:cs="Segoe UI"/>
          <w:color w:val="000000"/>
        </w:rPr>
      </w:pPr>
    </w:p>
    <w:p w14:paraId="5D07DFB3" w14:textId="1790B2BC" w:rsidR="00B50944" w:rsidRPr="00532EB9" w:rsidRDefault="00B50944" w:rsidP="00B50944">
      <w:pPr>
        <w:jc w:val="both"/>
        <w:rPr>
          <w:rFonts w:ascii="Segoe UI" w:hAnsi="Segoe UI" w:cs="Segoe UI"/>
          <w:color w:val="000000"/>
        </w:rPr>
      </w:pPr>
      <w:r w:rsidRPr="00766C81">
        <w:rPr>
          <w:rFonts w:ascii="Segoe UI" w:hAnsi="Segoe UI" w:cs="Segoe UI"/>
          <w:color w:val="000000"/>
        </w:rPr>
        <w:t xml:space="preserve">Strategic Marine Group has built and delivered more than 600 vessels made of both aluminium and steel for a variety of clients in the maritime, offshore and defence sectors. Strategic Marine’s solid reputation is based on building high-performance </w:t>
      </w:r>
      <w:r w:rsidR="00C358DB" w:rsidRPr="00766C81">
        <w:rPr>
          <w:rFonts w:ascii="Segoe UI" w:hAnsi="Segoe UI" w:cs="Segoe UI"/>
          <w:color w:val="000000"/>
        </w:rPr>
        <w:t>v</w:t>
      </w:r>
      <w:r w:rsidRPr="00766C81">
        <w:rPr>
          <w:rFonts w:ascii="Segoe UI" w:hAnsi="Segoe UI" w:cs="Segoe UI"/>
          <w:color w:val="000000"/>
        </w:rPr>
        <w:t>essels on time and on budget.</w:t>
      </w:r>
    </w:p>
    <w:p w14:paraId="121DCBAB" w14:textId="77777777" w:rsidR="00B50944" w:rsidRPr="00532EB9" w:rsidRDefault="00B50944" w:rsidP="00B50944">
      <w:pPr>
        <w:jc w:val="both"/>
        <w:rPr>
          <w:rFonts w:ascii="Segoe UI" w:hAnsi="Segoe UI" w:cs="Segoe UI"/>
          <w:color w:val="000000"/>
        </w:rPr>
      </w:pPr>
    </w:p>
    <w:p w14:paraId="1C1B1958" w14:textId="77777777" w:rsidR="00B50944" w:rsidRPr="00532EB9" w:rsidRDefault="00B50944" w:rsidP="00B50944">
      <w:pPr>
        <w:jc w:val="both"/>
        <w:rPr>
          <w:rFonts w:ascii="Segoe UI" w:hAnsi="Segoe UI" w:cs="Segoe UI"/>
          <w:i/>
          <w:iCs/>
          <w:color w:val="000000"/>
        </w:rPr>
      </w:pPr>
      <w:r w:rsidRPr="00532EB9">
        <w:rPr>
          <w:rFonts w:ascii="Segoe UI" w:hAnsi="Segoe UI" w:cs="Segoe UI"/>
          <w:iCs/>
          <w:color w:val="000000"/>
        </w:rPr>
        <w:t>Visit the website here:</w:t>
      </w:r>
      <w:r w:rsidRPr="00532EB9">
        <w:rPr>
          <w:rFonts w:ascii="Segoe UI" w:hAnsi="Segoe UI" w:cs="Segoe UI"/>
          <w:i/>
          <w:iCs/>
          <w:color w:val="000000"/>
        </w:rPr>
        <w:t xml:space="preserve"> </w:t>
      </w:r>
      <w:hyperlink r:id="rId11" w:history="1">
        <w:r w:rsidRPr="00532EB9">
          <w:rPr>
            <w:rStyle w:val="Hyperlink"/>
            <w:rFonts w:ascii="Segoe UI" w:hAnsi="Segoe UI" w:cs="Segoe UI"/>
          </w:rPr>
          <w:t>www.strategicmarine.com</w:t>
        </w:r>
      </w:hyperlink>
      <w:r w:rsidRPr="001A404A">
        <w:rPr>
          <w:rFonts w:ascii="Segoe UI" w:hAnsi="Segoe UI" w:cs="Segoe UI"/>
          <w:color w:val="000000"/>
        </w:rPr>
        <w:t xml:space="preserve"> </w:t>
      </w:r>
      <w:r w:rsidRPr="00532EB9">
        <w:rPr>
          <w:rFonts w:ascii="Segoe UI" w:hAnsi="Segoe UI" w:cs="Segoe UI"/>
          <w:i/>
          <w:iCs/>
          <w:color w:val="000000"/>
        </w:rPr>
        <w:t xml:space="preserve"> </w:t>
      </w:r>
    </w:p>
    <w:p w14:paraId="56A7FD9D" w14:textId="77777777" w:rsidR="00B50944" w:rsidRDefault="00B50944" w:rsidP="00B50944">
      <w:pPr>
        <w:rPr>
          <w:rFonts w:ascii="Segoe UI" w:hAnsi="Segoe UI" w:cs="Segoe UI"/>
          <w:lang w:val="en-US"/>
        </w:rPr>
      </w:pPr>
    </w:p>
    <w:p w14:paraId="33E8B609" w14:textId="77777777" w:rsidR="00B50944" w:rsidRPr="00532EB9" w:rsidRDefault="00B50944" w:rsidP="00B50944">
      <w:pPr>
        <w:jc w:val="both"/>
        <w:rPr>
          <w:rFonts w:ascii="Segoe UI" w:hAnsi="Segoe UI" w:cs="Segoe UI"/>
          <w:b/>
          <w:bCs/>
        </w:rPr>
      </w:pPr>
      <w:r w:rsidRPr="00532EB9">
        <w:rPr>
          <w:rFonts w:ascii="Segoe UI" w:hAnsi="Segoe UI" w:cs="Segoe UI"/>
          <w:b/>
          <w:bCs/>
        </w:rPr>
        <w:t>For more information on this press release, please contact:</w:t>
      </w:r>
    </w:p>
    <w:p w14:paraId="019C5875" w14:textId="77777777" w:rsidR="00B50944" w:rsidRPr="00532EB9" w:rsidRDefault="00B50944" w:rsidP="00B50944">
      <w:pPr>
        <w:jc w:val="both"/>
        <w:rPr>
          <w:rFonts w:ascii="Segoe UI" w:hAnsi="Segoe UI" w:cs="Segoe UI"/>
          <w:b/>
          <w:bCs/>
        </w:rPr>
      </w:pPr>
    </w:p>
    <w:p w14:paraId="65FA242B" w14:textId="77777777" w:rsidR="00B50944" w:rsidRPr="00532EB9" w:rsidRDefault="00B50944" w:rsidP="00B50944">
      <w:pPr>
        <w:jc w:val="both"/>
        <w:rPr>
          <w:rFonts w:ascii="Segoe UI" w:hAnsi="Segoe UI" w:cs="Segoe UI"/>
          <w:b/>
          <w:u w:val="single"/>
        </w:rPr>
      </w:pPr>
      <w:r w:rsidRPr="00532EB9">
        <w:rPr>
          <w:rFonts w:ascii="Segoe UI" w:hAnsi="Segoe UI" w:cs="Segoe UI"/>
          <w:b/>
          <w:u w:val="single"/>
        </w:rPr>
        <w:t xml:space="preserve">Helix PR </w:t>
      </w:r>
    </w:p>
    <w:p w14:paraId="484A7125" w14:textId="77777777" w:rsidR="00B50944" w:rsidRPr="00532EB9" w:rsidRDefault="00B50944" w:rsidP="00B50944">
      <w:pPr>
        <w:jc w:val="both"/>
        <w:rPr>
          <w:rFonts w:ascii="Segoe UI" w:hAnsi="Segoe UI" w:cs="Segoe UI"/>
        </w:rPr>
      </w:pPr>
      <w:r w:rsidRPr="00532EB9">
        <w:rPr>
          <w:rFonts w:ascii="Segoe UI" w:hAnsi="Segoe UI" w:cs="Segoe UI"/>
          <w:bCs/>
        </w:rPr>
        <w:t>Corporate Communications Advisors to Strategic Marine</w:t>
      </w:r>
    </w:p>
    <w:p w14:paraId="325F08EF" w14:textId="5A06E908" w:rsidR="00B50944" w:rsidRPr="00532EB9" w:rsidRDefault="005A6184" w:rsidP="00B5094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Claire Sneddon – </w:t>
      </w:r>
      <w:hyperlink r:id="rId12" w:history="1">
        <w:r w:rsidRPr="00722D22">
          <w:rPr>
            <w:rStyle w:val="Hyperlink"/>
            <w:rFonts w:ascii="Segoe UI" w:hAnsi="Segoe UI" w:cs="Segoe UI"/>
          </w:rPr>
          <w:t>csneddon@navigatepr.com</w:t>
        </w:r>
      </w:hyperlink>
      <w:r>
        <w:rPr>
          <w:rFonts w:ascii="Segoe UI" w:hAnsi="Segoe UI" w:cs="Segoe UI"/>
        </w:rPr>
        <w:t xml:space="preserve"> 00 44 </w:t>
      </w:r>
      <w:r w:rsidR="00DF5D7A">
        <w:rPr>
          <w:rFonts w:ascii="Segoe UI" w:hAnsi="Segoe UI" w:cs="Segoe UI"/>
        </w:rPr>
        <w:t>782 447 8058</w:t>
      </w:r>
    </w:p>
    <w:p w14:paraId="56855906" w14:textId="46CABF79" w:rsidR="00152A71" w:rsidRPr="00152A71" w:rsidRDefault="00DF5D7A" w:rsidP="00152A71">
      <w:pPr>
        <w:rPr>
          <w:lang w:val="en-US"/>
        </w:rPr>
      </w:pPr>
      <w:r>
        <w:rPr>
          <w:rFonts w:ascii="Segoe UI" w:hAnsi="Segoe UI" w:cs="Segoe UI"/>
        </w:rPr>
        <w:lastRenderedPageBreak/>
        <w:t xml:space="preserve">Katy </w:t>
      </w:r>
      <w:r w:rsidR="00C276C1">
        <w:rPr>
          <w:rFonts w:ascii="Segoe UI" w:hAnsi="Segoe UI" w:cs="Segoe UI"/>
        </w:rPr>
        <w:t xml:space="preserve">Ng – </w:t>
      </w:r>
      <w:hyperlink r:id="rId13" w:history="1">
        <w:r w:rsidR="00AC3653" w:rsidRPr="00722D22">
          <w:rPr>
            <w:rStyle w:val="Hyperlink"/>
            <w:rFonts w:ascii="Segoe UI" w:hAnsi="Segoe UI" w:cs="Segoe UI"/>
          </w:rPr>
          <w:t>katy.ng@helixpr.asia</w:t>
        </w:r>
      </w:hyperlink>
      <w:r w:rsidR="00C276C1">
        <w:rPr>
          <w:rFonts w:ascii="Segoe UI" w:hAnsi="Segoe UI" w:cs="Segoe UI"/>
        </w:rPr>
        <w:t xml:space="preserve"> +</w:t>
      </w:r>
      <w:r w:rsidR="00C276C1" w:rsidRPr="00AC3653">
        <w:rPr>
          <w:rFonts w:ascii="Segoe UI" w:hAnsi="Segoe UI" w:cs="Segoe UI"/>
        </w:rPr>
        <w:t xml:space="preserve">65 </w:t>
      </w:r>
      <w:r w:rsidR="00AC3653" w:rsidRPr="00AC3653">
        <w:rPr>
          <w:rFonts w:ascii="Segoe UI" w:hAnsi="Segoe UI" w:cs="Segoe UI"/>
          <w:lang w:val="en-US"/>
        </w:rPr>
        <w:t>6222 6375</w:t>
      </w:r>
    </w:p>
    <w:sectPr w:rsidR="00152A71" w:rsidRPr="00152A7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9E54" w14:textId="77777777" w:rsidR="004E0412" w:rsidRDefault="004E0412" w:rsidP="00B50944">
      <w:r>
        <w:separator/>
      </w:r>
    </w:p>
  </w:endnote>
  <w:endnote w:type="continuationSeparator" w:id="0">
    <w:p w14:paraId="70AE7C3E" w14:textId="77777777" w:rsidR="004E0412" w:rsidRDefault="004E0412" w:rsidP="00B5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4D3F" w14:textId="77777777" w:rsidR="004E0412" w:rsidRDefault="004E0412" w:rsidP="00B50944">
      <w:r>
        <w:separator/>
      </w:r>
    </w:p>
  </w:footnote>
  <w:footnote w:type="continuationSeparator" w:id="0">
    <w:p w14:paraId="0B247529" w14:textId="77777777" w:rsidR="004E0412" w:rsidRDefault="004E0412" w:rsidP="00B5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1E7D" w14:textId="72A334AE" w:rsidR="00B50944" w:rsidRDefault="00B50944" w:rsidP="00B50944">
    <w:pPr>
      <w:pStyle w:val="Header"/>
    </w:pPr>
    <w:r>
      <w:rPr>
        <w:noProof/>
        <w:lang w:eastAsia="en-SG"/>
      </w:rPr>
      <w:drawing>
        <wp:inline distT="0" distB="0" distL="0" distR="0" wp14:anchorId="6E82BB2D" wp14:editId="2853A0BD">
          <wp:extent cx="2247900" cy="5911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205" cy="59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F856F" w14:textId="77777777" w:rsidR="00B50944" w:rsidRPr="00B50944" w:rsidRDefault="00B50944" w:rsidP="00B50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A39"/>
    <w:multiLevelType w:val="hybridMultilevel"/>
    <w:tmpl w:val="255A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03B"/>
    <w:multiLevelType w:val="hybridMultilevel"/>
    <w:tmpl w:val="40E6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6E7A"/>
    <w:multiLevelType w:val="hybridMultilevel"/>
    <w:tmpl w:val="31F4C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FD3CCA"/>
    <w:multiLevelType w:val="hybridMultilevel"/>
    <w:tmpl w:val="82A67B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72B4"/>
    <w:multiLevelType w:val="hybridMultilevel"/>
    <w:tmpl w:val="4F6AF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44"/>
    <w:rsid w:val="00011E05"/>
    <w:rsid w:val="00027767"/>
    <w:rsid w:val="00031F15"/>
    <w:rsid w:val="00034EE7"/>
    <w:rsid w:val="0003529F"/>
    <w:rsid w:val="00074278"/>
    <w:rsid w:val="00081051"/>
    <w:rsid w:val="000819CD"/>
    <w:rsid w:val="000A5DAB"/>
    <w:rsid w:val="000A7DD3"/>
    <w:rsid w:val="000B50C7"/>
    <w:rsid w:val="000C0B55"/>
    <w:rsid w:val="000C33AE"/>
    <w:rsid w:val="000D7166"/>
    <w:rsid w:val="000D7CFF"/>
    <w:rsid w:val="000D7FDB"/>
    <w:rsid w:val="000F0493"/>
    <w:rsid w:val="00105496"/>
    <w:rsid w:val="001071DB"/>
    <w:rsid w:val="001168B0"/>
    <w:rsid w:val="0012392F"/>
    <w:rsid w:val="00140D61"/>
    <w:rsid w:val="001469FC"/>
    <w:rsid w:val="00147293"/>
    <w:rsid w:val="00152A71"/>
    <w:rsid w:val="00161E0A"/>
    <w:rsid w:val="00175B66"/>
    <w:rsid w:val="0017607D"/>
    <w:rsid w:val="0019707F"/>
    <w:rsid w:val="001C04D0"/>
    <w:rsid w:val="001C254C"/>
    <w:rsid w:val="001D68C8"/>
    <w:rsid w:val="001F5B4E"/>
    <w:rsid w:val="001F6D63"/>
    <w:rsid w:val="00217E87"/>
    <w:rsid w:val="00227032"/>
    <w:rsid w:val="00240684"/>
    <w:rsid w:val="0024145C"/>
    <w:rsid w:val="00242384"/>
    <w:rsid w:val="00243AF5"/>
    <w:rsid w:val="0025105E"/>
    <w:rsid w:val="00260FA9"/>
    <w:rsid w:val="002643CE"/>
    <w:rsid w:val="0027636D"/>
    <w:rsid w:val="002767E5"/>
    <w:rsid w:val="002815E2"/>
    <w:rsid w:val="002A39B7"/>
    <w:rsid w:val="002C2EF1"/>
    <w:rsid w:val="002D445D"/>
    <w:rsid w:val="002E6851"/>
    <w:rsid w:val="003161F6"/>
    <w:rsid w:val="00317C17"/>
    <w:rsid w:val="003300BE"/>
    <w:rsid w:val="00346DEE"/>
    <w:rsid w:val="00353F9F"/>
    <w:rsid w:val="0036044B"/>
    <w:rsid w:val="003658DB"/>
    <w:rsid w:val="0037668F"/>
    <w:rsid w:val="003847C6"/>
    <w:rsid w:val="0039678A"/>
    <w:rsid w:val="003A366E"/>
    <w:rsid w:val="003C1505"/>
    <w:rsid w:val="003C2D63"/>
    <w:rsid w:val="003C37E8"/>
    <w:rsid w:val="003D5301"/>
    <w:rsid w:val="003E265F"/>
    <w:rsid w:val="00417791"/>
    <w:rsid w:val="004518E2"/>
    <w:rsid w:val="00464D5F"/>
    <w:rsid w:val="00474687"/>
    <w:rsid w:val="0048076E"/>
    <w:rsid w:val="004921B8"/>
    <w:rsid w:val="004A3237"/>
    <w:rsid w:val="004A62A6"/>
    <w:rsid w:val="004B2792"/>
    <w:rsid w:val="004B6225"/>
    <w:rsid w:val="004C61EF"/>
    <w:rsid w:val="004E0412"/>
    <w:rsid w:val="004E26D6"/>
    <w:rsid w:val="004E304B"/>
    <w:rsid w:val="004F11E7"/>
    <w:rsid w:val="00506378"/>
    <w:rsid w:val="0052216D"/>
    <w:rsid w:val="00525E32"/>
    <w:rsid w:val="00535D7B"/>
    <w:rsid w:val="00540F99"/>
    <w:rsid w:val="00542B86"/>
    <w:rsid w:val="00546C89"/>
    <w:rsid w:val="00551D42"/>
    <w:rsid w:val="00557BAA"/>
    <w:rsid w:val="00560315"/>
    <w:rsid w:val="0059291E"/>
    <w:rsid w:val="005947BD"/>
    <w:rsid w:val="005A6184"/>
    <w:rsid w:val="005C62CE"/>
    <w:rsid w:val="005D25AD"/>
    <w:rsid w:val="005D4D4F"/>
    <w:rsid w:val="005D5890"/>
    <w:rsid w:val="005E7EE4"/>
    <w:rsid w:val="005F226D"/>
    <w:rsid w:val="005F37F8"/>
    <w:rsid w:val="006018C3"/>
    <w:rsid w:val="00614220"/>
    <w:rsid w:val="00616926"/>
    <w:rsid w:val="00616DC4"/>
    <w:rsid w:val="00651B1E"/>
    <w:rsid w:val="006847A1"/>
    <w:rsid w:val="00687B51"/>
    <w:rsid w:val="00692610"/>
    <w:rsid w:val="006A0C34"/>
    <w:rsid w:val="006B14F7"/>
    <w:rsid w:val="006B45F6"/>
    <w:rsid w:val="006B467F"/>
    <w:rsid w:val="006E4A64"/>
    <w:rsid w:val="006E5EDB"/>
    <w:rsid w:val="00702932"/>
    <w:rsid w:val="00705B65"/>
    <w:rsid w:val="00715499"/>
    <w:rsid w:val="00730B44"/>
    <w:rsid w:val="007358D1"/>
    <w:rsid w:val="0074001E"/>
    <w:rsid w:val="007424B4"/>
    <w:rsid w:val="007452D6"/>
    <w:rsid w:val="007508E9"/>
    <w:rsid w:val="00757A80"/>
    <w:rsid w:val="00765F80"/>
    <w:rsid w:val="00766C81"/>
    <w:rsid w:val="00771EE7"/>
    <w:rsid w:val="00777276"/>
    <w:rsid w:val="007808B4"/>
    <w:rsid w:val="0078599C"/>
    <w:rsid w:val="007B5898"/>
    <w:rsid w:val="007D0ADF"/>
    <w:rsid w:val="007D3845"/>
    <w:rsid w:val="007E28CA"/>
    <w:rsid w:val="007E3411"/>
    <w:rsid w:val="00815077"/>
    <w:rsid w:val="00827482"/>
    <w:rsid w:val="0083311F"/>
    <w:rsid w:val="0084406D"/>
    <w:rsid w:val="00867D23"/>
    <w:rsid w:val="008708EC"/>
    <w:rsid w:val="0088101A"/>
    <w:rsid w:val="00896AAA"/>
    <w:rsid w:val="008972FC"/>
    <w:rsid w:val="008A5A66"/>
    <w:rsid w:val="008A6BBC"/>
    <w:rsid w:val="008B3443"/>
    <w:rsid w:val="008C692E"/>
    <w:rsid w:val="008D7710"/>
    <w:rsid w:val="008F2801"/>
    <w:rsid w:val="008F3C37"/>
    <w:rsid w:val="008F4B8F"/>
    <w:rsid w:val="0090155E"/>
    <w:rsid w:val="009052C0"/>
    <w:rsid w:val="009065F2"/>
    <w:rsid w:val="0092147B"/>
    <w:rsid w:val="009328F3"/>
    <w:rsid w:val="00934707"/>
    <w:rsid w:val="00937FAB"/>
    <w:rsid w:val="00957874"/>
    <w:rsid w:val="009610EE"/>
    <w:rsid w:val="009724F6"/>
    <w:rsid w:val="009A2EA7"/>
    <w:rsid w:val="009B171C"/>
    <w:rsid w:val="009B3B3B"/>
    <w:rsid w:val="009C2136"/>
    <w:rsid w:val="009D26A9"/>
    <w:rsid w:val="009F6EA9"/>
    <w:rsid w:val="00A06E98"/>
    <w:rsid w:val="00A0732F"/>
    <w:rsid w:val="00A355E9"/>
    <w:rsid w:val="00A52B84"/>
    <w:rsid w:val="00A57A6C"/>
    <w:rsid w:val="00A57FB6"/>
    <w:rsid w:val="00A60048"/>
    <w:rsid w:val="00A77BF6"/>
    <w:rsid w:val="00A83F56"/>
    <w:rsid w:val="00A875F8"/>
    <w:rsid w:val="00AA008B"/>
    <w:rsid w:val="00AA2494"/>
    <w:rsid w:val="00AA2B9E"/>
    <w:rsid w:val="00AA3BA7"/>
    <w:rsid w:val="00AB007E"/>
    <w:rsid w:val="00AB508C"/>
    <w:rsid w:val="00AC21B5"/>
    <w:rsid w:val="00AC3653"/>
    <w:rsid w:val="00AC7DA7"/>
    <w:rsid w:val="00AD2260"/>
    <w:rsid w:val="00AD5DD2"/>
    <w:rsid w:val="00AE43B1"/>
    <w:rsid w:val="00AF54F7"/>
    <w:rsid w:val="00B0584C"/>
    <w:rsid w:val="00B30A03"/>
    <w:rsid w:val="00B3626C"/>
    <w:rsid w:val="00B440CB"/>
    <w:rsid w:val="00B44768"/>
    <w:rsid w:val="00B45656"/>
    <w:rsid w:val="00B50944"/>
    <w:rsid w:val="00B56098"/>
    <w:rsid w:val="00B57F6B"/>
    <w:rsid w:val="00B677AD"/>
    <w:rsid w:val="00B94951"/>
    <w:rsid w:val="00BA4290"/>
    <w:rsid w:val="00BB1609"/>
    <w:rsid w:val="00BB1E72"/>
    <w:rsid w:val="00BD2325"/>
    <w:rsid w:val="00BF71CF"/>
    <w:rsid w:val="00BF71E5"/>
    <w:rsid w:val="00C03B41"/>
    <w:rsid w:val="00C06EE6"/>
    <w:rsid w:val="00C1787B"/>
    <w:rsid w:val="00C276C1"/>
    <w:rsid w:val="00C358DB"/>
    <w:rsid w:val="00C35D73"/>
    <w:rsid w:val="00C43429"/>
    <w:rsid w:val="00C446CB"/>
    <w:rsid w:val="00C5313A"/>
    <w:rsid w:val="00C5726D"/>
    <w:rsid w:val="00C6644E"/>
    <w:rsid w:val="00C72389"/>
    <w:rsid w:val="00C754DE"/>
    <w:rsid w:val="00C8292C"/>
    <w:rsid w:val="00C95B85"/>
    <w:rsid w:val="00CA478E"/>
    <w:rsid w:val="00CB65D1"/>
    <w:rsid w:val="00CE3ADF"/>
    <w:rsid w:val="00CE60ED"/>
    <w:rsid w:val="00CE6E49"/>
    <w:rsid w:val="00CF7F8A"/>
    <w:rsid w:val="00D11466"/>
    <w:rsid w:val="00D2228D"/>
    <w:rsid w:val="00D2305E"/>
    <w:rsid w:val="00D2368D"/>
    <w:rsid w:val="00D4494F"/>
    <w:rsid w:val="00D524FA"/>
    <w:rsid w:val="00D72C05"/>
    <w:rsid w:val="00D77514"/>
    <w:rsid w:val="00D821CD"/>
    <w:rsid w:val="00D846D0"/>
    <w:rsid w:val="00DA18DC"/>
    <w:rsid w:val="00DA787B"/>
    <w:rsid w:val="00DB3EC2"/>
    <w:rsid w:val="00DC6647"/>
    <w:rsid w:val="00DC7B93"/>
    <w:rsid w:val="00DE6775"/>
    <w:rsid w:val="00DF00CD"/>
    <w:rsid w:val="00DF5808"/>
    <w:rsid w:val="00DF5D7A"/>
    <w:rsid w:val="00E03A2E"/>
    <w:rsid w:val="00E0534B"/>
    <w:rsid w:val="00E07AB0"/>
    <w:rsid w:val="00E23987"/>
    <w:rsid w:val="00E42C5F"/>
    <w:rsid w:val="00E65318"/>
    <w:rsid w:val="00E80327"/>
    <w:rsid w:val="00E80548"/>
    <w:rsid w:val="00E9022F"/>
    <w:rsid w:val="00E920E9"/>
    <w:rsid w:val="00E9422E"/>
    <w:rsid w:val="00E95AF8"/>
    <w:rsid w:val="00E96FBB"/>
    <w:rsid w:val="00EA0E42"/>
    <w:rsid w:val="00EC1AD1"/>
    <w:rsid w:val="00EE0922"/>
    <w:rsid w:val="00EF6312"/>
    <w:rsid w:val="00F006D3"/>
    <w:rsid w:val="00F05007"/>
    <w:rsid w:val="00F1719B"/>
    <w:rsid w:val="00F31AA8"/>
    <w:rsid w:val="00F35412"/>
    <w:rsid w:val="00F360B0"/>
    <w:rsid w:val="00F37911"/>
    <w:rsid w:val="00F40D87"/>
    <w:rsid w:val="00F4261A"/>
    <w:rsid w:val="00F438F8"/>
    <w:rsid w:val="00F454A1"/>
    <w:rsid w:val="00F576E4"/>
    <w:rsid w:val="00F605CE"/>
    <w:rsid w:val="00F80276"/>
    <w:rsid w:val="00FA0A88"/>
    <w:rsid w:val="00FC28AD"/>
    <w:rsid w:val="00FC2B8B"/>
    <w:rsid w:val="00FD3187"/>
    <w:rsid w:val="00FD359E"/>
    <w:rsid w:val="00FD7354"/>
    <w:rsid w:val="00FE7F5C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E36C"/>
  <w15:chartTrackingRefBased/>
  <w15:docId w15:val="{FCD794D7-EE8C-4DF0-A571-47973602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44"/>
    <w:pPr>
      <w:spacing w:after="0" w:line="240" w:lineRule="auto"/>
    </w:pPr>
    <w:rPr>
      <w:rFonts w:ascii="Calibri" w:eastAsia="PMingLiU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44"/>
    <w:rPr>
      <w:rFonts w:ascii="Calibri" w:eastAsia="PMingLiU" w:hAnsi="Calibri" w:cs="Calibr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50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44"/>
    <w:rPr>
      <w:rFonts w:ascii="Calibri" w:eastAsia="PMingLiU" w:hAnsi="Calibri" w:cs="Calibri"/>
      <w:lang w:eastAsia="ja-JP"/>
    </w:rPr>
  </w:style>
  <w:style w:type="character" w:styleId="Hyperlink">
    <w:name w:val="Hyperlink"/>
    <w:uiPriority w:val="99"/>
    <w:unhideWhenUsed/>
    <w:rsid w:val="00B5094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6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FC"/>
    <w:rPr>
      <w:rFonts w:ascii="Segoe UI" w:eastAsia="PMingLiU" w:hAnsi="Segoe UI" w:cs="Segoe UI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B50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1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8C3"/>
    <w:rPr>
      <w:rFonts w:ascii="Calibri" w:eastAsia="PMingLiU" w:hAnsi="Calibri" w:cs="Calibri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8C3"/>
    <w:rPr>
      <w:rFonts w:ascii="Calibri" w:eastAsia="PMingLiU" w:hAnsi="Calibri" w:cs="Calibri"/>
      <w:b/>
      <w:bCs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21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1B5"/>
    <w:rPr>
      <w:rFonts w:ascii="Calibri" w:eastAsia="PMingLiU" w:hAnsi="Calibri" w:cs="Calibri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C21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ty.ng@helixpr.as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neddon@navigatep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tegicmarin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les@strategicmarin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D046-B1F9-4A94-9CEE-373D5882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Lim</dc:creator>
  <cp:keywords/>
  <dc:description/>
  <cp:lastModifiedBy>Ryan Seah</cp:lastModifiedBy>
  <cp:revision>4</cp:revision>
  <dcterms:created xsi:type="dcterms:W3CDTF">2021-09-19T13:45:00Z</dcterms:created>
  <dcterms:modified xsi:type="dcterms:W3CDTF">2021-09-19T15:43:00Z</dcterms:modified>
</cp:coreProperties>
</file>